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F3" w:rsidRDefault="009155F3" w:rsidP="008A65C4">
      <w:pPr>
        <w:jc w:val="center"/>
        <w:rPr>
          <w:b/>
          <w:sz w:val="96"/>
          <w:u w:val="single"/>
        </w:rPr>
      </w:pPr>
    </w:p>
    <w:p w:rsidR="009155F3" w:rsidRPr="009155F3" w:rsidRDefault="004F5C59" w:rsidP="008A65C4">
      <w:pPr>
        <w:jc w:val="center"/>
        <w:rPr>
          <w:b/>
          <w:sz w:val="56"/>
          <w:u w:val="single"/>
        </w:rPr>
      </w:pPr>
      <w:r>
        <w:rPr>
          <w:b/>
          <w:sz w:val="56"/>
          <w:u w:val="single"/>
        </w:rPr>
        <w:t>Preparing for A L</w:t>
      </w:r>
      <w:r w:rsidR="009155F3" w:rsidRPr="009155F3">
        <w:rPr>
          <w:b/>
          <w:sz w:val="56"/>
          <w:u w:val="single"/>
        </w:rPr>
        <w:t>evel –</w:t>
      </w:r>
      <w:r w:rsidR="00475A02">
        <w:rPr>
          <w:b/>
          <w:sz w:val="56"/>
          <w:u w:val="single"/>
        </w:rPr>
        <w:t xml:space="preserve"> Study Support Pack: Summer 202</w:t>
      </w:r>
      <w:r w:rsidR="00726264">
        <w:rPr>
          <w:b/>
          <w:sz w:val="56"/>
          <w:u w:val="single"/>
        </w:rPr>
        <w:t>2</w:t>
      </w:r>
    </w:p>
    <w:p w:rsidR="009155F3" w:rsidRDefault="009155F3" w:rsidP="008A65C4">
      <w:pPr>
        <w:jc w:val="center"/>
        <w:rPr>
          <w:b/>
          <w:sz w:val="96"/>
          <w:u w:val="single"/>
        </w:rPr>
      </w:pPr>
      <w:r w:rsidRPr="009155F3">
        <w:rPr>
          <w:rFonts w:ascii="Arial" w:eastAsia="Calibri" w:hAnsi="Arial" w:cs="Arial"/>
          <w:noProof/>
          <w:sz w:val="24"/>
          <w:lang w:eastAsia="en-GB"/>
        </w:rPr>
        <w:drawing>
          <wp:anchor distT="0" distB="0" distL="114300" distR="114300" simplePos="0" relativeHeight="251663360" behindDoc="0" locked="0" layoutInCell="1" allowOverlap="1">
            <wp:simplePos x="0" y="0"/>
            <wp:positionH relativeFrom="column">
              <wp:posOffset>1162050</wp:posOffset>
            </wp:positionH>
            <wp:positionV relativeFrom="paragraph">
              <wp:posOffset>305435</wp:posOffset>
            </wp:positionV>
            <wp:extent cx="4437574" cy="287655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7574" cy="2876550"/>
                    </a:xfrm>
                    <a:prstGeom prst="rect">
                      <a:avLst/>
                    </a:prstGeom>
                    <a:noFill/>
                  </pic:spPr>
                </pic:pic>
              </a:graphicData>
            </a:graphic>
          </wp:anchor>
        </w:drawing>
      </w:r>
    </w:p>
    <w:p w:rsidR="009155F3" w:rsidRDefault="009155F3" w:rsidP="008A65C4">
      <w:pPr>
        <w:jc w:val="center"/>
        <w:rPr>
          <w:b/>
          <w:sz w:val="96"/>
          <w:u w:val="single"/>
        </w:rPr>
      </w:pPr>
    </w:p>
    <w:p w:rsidR="009155F3" w:rsidRDefault="009155F3" w:rsidP="008A65C4">
      <w:pPr>
        <w:jc w:val="center"/>
        <w:rPr>
          <w:b/>
          <w:sz w:val="96"/>
          <w:u w:val="single"/>
        </w:rPr>
      </w:pPr>
    </w:p>
    <w:p w:rsidR="009155F3" w:rsidRDefault="009155F3" w:rsidP="008A65C4">
      <w:pPr>
        <w:jc w:val="center"/>
        <w:rPr>
          <w:b/>
          <w:sz w:val="96"/>
          <w:u w:val="single"/>
        </w:rPr>
      </w:pPr>
    </w:p>
    <w:p w:rsidR="009155F3" w:rsidRPr="009155F3" w:rsidRDefault="00475A02" w:rsidP="008A65C4">
      <w:pPr>
        <w:jc w:val="center"/>
        <w:rPr>
          <w:b/>
          <w:sz w:val="72"/>
        </w:rPr>
      </w:pPr>
      <w:r>
        <w:rPr>
          <w:b/>
          <w:sz w:val="72"/>
        </w:rPr>
        <w:t>Subject: English Language</w:t>
      </w:r>
      <w:r w:rsidR="009155F3" w:rsidRPr="009155F3">
        <w:rPr>
          <w:b/>
          <w:sz w:val="72"/>
        </w:rPr>
        <w:t xml:space="preserve"> </w:t>
      </w:r>
    </w:p>
    <w:p w:rsidR="009155F3" w:rsidRPr="009155F3" w:rsidRDefault="009155F3" w:rsidP="008A65C4">
      <w:pPr>
        <w:jc w:val="center"/>
        <w:rPr>
          <w:b/>
          <w:sz w:val="72"/>
          <w:u w:val="single"/>
        </w:rPr>
      </w:pPr>
    </w:p>
    <w:p w:rsidR="009155F3" w:rsidRDefault="009155F3" w:rsidP="009155F3">
      <w:pPr>
        <w:jc w:val="center"/>
        <w:rPr>
          <w:rFonts w:ascii="Arial" w:hAnsi="Arial" w:cs="Arial"/>
          <w:sz w:val="32"/>
        </w:rPr>
      </w:pPr>
      <w:r w:rsidRPr="009155F3">
        <w:rPr>
          <w:rFonts w:ascii="Arial" w:hAnsi="Arial" w:cs="Arial"/>
          <w:sz w:val="32"/>
        </w:rPr>
        <w:t>The aim of this pack is to help you bridge the gap between GCSE and A level. It is specific to one of the many A level subjects that are taught at The Bedford Sixth Form and we encourage you to work through all the relevant packs for the subjects that you would like to study.</w:t>
      </w:r>
    </w:p>
    <w:p w:rsidR="009155F3" w:rsidRDefault="009155F3" w:rsidP="009155F3">
      <w:pPr>
        <w:jc w:val="center"/>
        <w:rPr>
          <w:rFonts w:ascii="Arial" w:hAnsi="Arial" w:cs="Arial"/>
          <w:sz w:val="32"/>
        </w:rPr>
      </w:pPr>
    </w:p>
    <w:p w:rsidR="009155F3" w:rsidRPr="009155F3" w:rsidRDefault="009155F3" w:rsidP="009155F3">
      <w:pPr>
        <w:jc w:val="center"/>
        <w:rPr>
          <w:rFonts w:ascii="Arial" w:hAnsi="Arial" w:cs="Arial"/>
          <w:sz w:val="32"/>
        </w:rPr>
      </w:pPr>
      <w:r>
        <w:rPr>
          <w:rFonts w:ascii="Arial" w:hAnsi="Arial" w:cs="Arial"/>
          <w:sz w:val="32"/>
        </w:rPr>
        <w:t>www.bedfordsixthform.ac.uk</w:t>
      </w:r>
    </w:p>
    <w:p w:rsidR="009155F3" w:rsidRDefault="009155F3" w:rsidP="009155F3">
      <w:pPr>
        <w:jc w:val="center"/>
        <w:rPr>
          <w:b/>
          <w:sz w:val="96"/>
          <w:u w:val="single"/>
        </w:rPr>
      </w:pPr>
    </w:p>
    <w:p w:rsidR="008A65C4" w:rsidRDefault="008A65C4" w:rsidP="008A65C4">
      <w:pPr>
        <w:jc w:val="center"/>
        <w:rPr>
          <w:b/>
          <w:sz w:val="96"/>
          <w:u w:val="single"/>
        </w:rPr>
      </w:pPr>
      <w:r w:rsidRPr="008A65C4">
        <w:rPr>
          <w:b/>
          <w:sz w:val="96"/>
          <w:u w:val="single"/>
        </w:rPr>
        <w:lastRenderedPageBreak/>
        <w:t>A L</w:t>
      </w:r>
      <w:r>
        <w:rPr>
          <w:b/>
          <w:sz w:val="96"/>
          <w:u w:val="single"/>
        </w:rPr>
        <w:t xml:space="preserve">evel </w:t>
      </w:r>
      <w:r w:rsidR="00475A02">
        <w:rPr>
          <w:b/>
          <w:sz w:val="96"/>
          <w:u w:val="single"/>
        </w:rPr>
        <w:t>English Language</w:t>
      </w:r>
      <w:r>
        <w:rPr>
          <w:b/>
          <w:sz w:val="96"/>
          <w:u w:val="single"/>
        </w:rPr>
        <w:t xml:space="preserve"> Year 11 Bridging t</w:t>
      </w:r>
      <w:r w:rsidR="00475A02">
        <w:rPr>
          <w:b/>
          <w:sz w:val="96"/>
          <w:u w:val="single"/>
        </w:rPr>
        <w:t xml:space="preserve">he Gap </w:t>
      </w:r>
    </w:p>
    <w:p w:rsidR="008A65C4" w:rsidRDefault="008A65C4" w:rsidP="008A65C4">
      <w:pPr>
        <w:rPr>
          <w:b/>
          <w:sz w:val="24"/>
          <w:u w:val="single"/>
        </w:rPr>
      </w:pPr>
    </w:p>
    <w:p w:rsidR="00475A02" w:rsidRDefault="00475A02" w:rsidP="008A65C4">
      <w:pPr>
        <w:rPr>
          <w:b/>
          <w:sz w:val="24"/>
          <w:u w:val="single"/>
        </w:rPr>
      </w:pPr>
      <w:r>
        <w:rPr>
          <w:b/>
          <w:noProof/>
          <w:u w:val="single"/>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275590</wp:posOffset>
            </wp:positionV>
            <wp:extent cx="5895975" cy="3923665"/>
            <wp:effectExtent l="0" t="0" r="9525" b="635"/>
            <wp:wrapSquare wrapText="bothSides"/>
            <wp:docPr id="2" name="Picture 2" descr="C:\Users\noconnor\AppData\Local\Microsoft\Windows\INetCache\Content.MSO\D08350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connor\AppData\Local\Microsoft\Windows\INetCache\Content.MSO\D083500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3923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5A02" w:rsidRDefault="00475A02" w:rsidP="008A65C4">
      <w:pPr>
        <w:rPr>
          <w:b/>
          <w:sz w:val="24"/>
          <w:u w:val="single"/>
        </w:rPr>
      </w:pPr>
    </w:p>
    <w:p w:rsidR="00475A02" w:rsidRDefault="00475A02" w:rsidP="008A65C4">
      <w:pPr>
        <w:rPr>
          <w:b/>
          <w:sz w:val="24"/>
          <w:u w:val="single"/>
        </w:rPr>
      </w:pPr>
    </w:p>
    <w:p w:rsidR="00475A02" w:rsidRDefault="00475A02" w:rsidP="008A65C4">
      <w:pPr>
        <w:rPr>
          <w:b/>
          <w:sz w:val="24"/>
          <w:u w:val="single"/>
        </w:rPr>
      </w:pPr>
    </w:p>
    <w:p w:rsidR="00475A02" w:rsidRDefault="00475A02" w:rsidP="008A65C4">
      <w:pPr>
        <w:rPr>
          <w:b/>
          <w:sz w:val="24"/>
          <w:u w:val="single"/>
        </w:rPr>
      </w:pPr>
    </w:p>
    <w:p w:rsidR="00475A02" w:rsidRDefault="00475A02" w:rsidP="008A65C4">
      <w:pPr>
        <w:rPr>
          <w:b/>
          <w:sz w:val="24"/>
          <w:u w:val="single"/>
        </w:rPr>
      </w:pPr>
    </w:p>
    <w:p w:rsidR="00475A02" w:rsidRDefault="00475A02" w:rsidP="008A65C4">
      <w:pPr>
        <w:rPr>
          <w:b/>
          <w:sz w:val="24"/>
          <w:u w:val="single"/>
        </w:rPr>
      </w:pPr>
    </w:p>
    <w:p w:rsidR="00475A02" w:rsidRDefault="00475A02" w:rsidP="008A65C4">
      <w:pPr>
        <w:rPr>
          <w:b/>
          <w:sz w:val="24"/>
          <w:u w:val="single"/>
        </w:rPr>
      </w:pPr>
    </w:p>
    <w:p w:rsidR="00475A02" w:rsidRDefault="00475A02" w:rsidP="008A65C4">
      <w:pPr>
        <w:rPr>
          <w:b/>
          <w:sz w:val="24"/>
          <w:u w:val="single"/>
        </w:rPr>
      </w:pPr>
    </w:p>
    <w:p w:rsidR="00475A02" w:rsidRDefault="00475A02" w:rsidP="008A65C4">
      <w:pPr>
        <w:rPr>
          <w:b/>
          <w:sz w:val="24"/>
          <w:u w:val="single"/>
        </w:rPr>
      </w:pPr>
    </w:p>
    <w:p w:rsidR="00475A02" w:rsidRDefault="00475A02" w:rsidP="008A65C4">
      <w:pPr>
        <w:rPr>
          <w:b/>
          <w:sz w:val="24"/>
          <w:u w:val="single"/>
        </w:rPr>
      </w:pPr>
    </w:p>
    <w:p w:rsidR="008A65C4" w:rsidRPr="008A65C4" w:rsidRDefault="008A65C4" w:rsidP="008A65C4">
      <w:pPr>
        <w:rPr>
          <w:sz w:val="24"/>
        </w:rPr>
      </w:pPr>
    </w:p>
    <w:p w:rsidR="00475A02" w:rsidRDefault="00475A02" w:rsidP="008A65C4">
      <w:pPr>
        <w:rPr>
          <w:i/>
          <w:sz w:val="24"/>
        </w:rPr>
      </w:pPr>
    </w:p>
    <w:p w:rsidR="00475A02" w:rsidRDefault="00475A02" w:rsidP="008A65C4">
      <w:pPr>
        <w:rPr>
          <w:i/>
          <w:sz w:val="24"/>
        </w:rPr>
      </w:pPr>
    </w:p>
    <w:p w:rsidR="00475A02" w:rsidRDefault="00475A02" w:rsidP="008A65C4">
      <w:pPr>
        <w:rPr>
          <w:i/>
          <w:sz w:val="24"/>
        </w:rPr>
      </w:pPr>
    </w:p>
    <w:p w:rsidR="00475A02" w:rsidRDefault="00475A02" w:rsidP="008A65C4">
      <w:pPr>
        <w:rPr>
          <w:i/>
          <w:sz w:val="24"/>
        </w:rPr>
      </w:pPr>
    </w:p>
    <w:p w:rsidR="002E6630" w:rsidRDefault="008A65C4" w:rsidP="008A65C4">
      <w:pPr>
        <w:rPr>
          <w:i/>
          <w:sz w:val="24"/>
        </w:rPr>
      </w:pPr>
      <w:r>
        <w:rPr>
          <w:i/>
          <w:sz w:val="24"/>
        </w:rPr>
        <w:t>Welc</w:t>
      </w:r>
      <w:r w:rsidR="00475A02">
        <w:rPr>
          <w:i/>
          <w:sz w:val="24"/>
        </w:rPr>
        <w:t>ome, year 11! This is your ‘</w:t>
      </w:r>
      <w:r>
        <w:rPr>
          <w:i/>
          <w:sz w:val="24"/>
        </w:rPr>
        <w:t xml:space="preserve">Bridging the Gap’ </w:t>
      </w:r>
      <w:r w:rsidR="00475A02">
        <w:rPr>
          <w:i/>
          <w:sz w:val="24"/>
        </w:rPr>
        <w:t>booklet for English Language</w:t>
      </w:r>
      <w:r>
        <w:rPr>
          <w:i/>
          <w:sz w:val="24"/>
        </w:rPr>
        <w:t xml:space="preserve">, which </w:t>
      </w:r>
      <w:r w:rsidR="00F41A9A">
        <w:rPr>
          <w:i/>
          <w:sz w:val="24"/>
        </w:rPr>
        <w:t xml:space="preserve">you’ve chosen to take at the Sixth Form </w:t>
      </w:r>
      <w:r>
        <w:rPr>
          <w:i/>
          <w:sz w:val="24"/>
        </w:rPr>
        <w:t xml:space="preserve">this September. The pack is designed to give you a </w:t>
      </w:r>
      <w:r w:rsidR="00260C58">
        <w:rPr>
          <w:i/>
          <w:sz w:val="24"/>
        </w:rPr>
        <w:t>flavour of what A Le</w:t>
      </w:r>
      <w:r w:rsidR="00F41A9A">
        <w:rPr>
          <w:i/>
          <w:sz w:val="24"/>
        </w:rPr>
        <w:t>vel English</w:t>
      </w:r>
      <w:r w:rsidR="00260C58">
        <w:rPr>
          <w:i/>
          <w:sz w:val="24"/>
        </w:rPr>
        <w:t xml:space="preserve"> Language </w:t>
      </w:r>
      <w:r>
        <w:rPr>
          <w:i/>
          <w:sz w:val="24"/>
        </w:rPr>
        <w:t xml:space="preserve">is all about. The pack will introduce you to some </w:t>
      </w:r>
      <w:r w:rsidR="00F41A9A">
        <w:rPr>
          <w:i/>
          <w:sz w:val="24"/>
        </w:rPr>
        <w:t>of the key terms and ideas surrounding the course</w:t>
      </w:r>
      <w:r>
        <w:rPr>
          <w:i/>
          <w:sz w:val="24"/>
        </w:rPr>
        <w:t xml:space="preserve">. </w:t>
      </w:r>
      <w:r w:rsidR="004F7893">
        <w:rPr>
          <w:i/>
          <w:sz w:val="24"/>
        </w:rPr>
        <w:t>The work in these packs will take a long time, so you can break it up. Don’t feel you need to complete it all in one go!</w:t>
      </w:r>
      <w:r w:rsidR="006A4F5F">
        <w:rPr>
          <w:i/>
          <w:sz w:val="24"/>
        </w:rPr>
        <w:t xml:space="preserve"> You can complete the tasks in this booklet in the spaces provided. </w:t>
      </w:r>
    </w:p>
    <w:p w:rsidR="00726264" w:rsidRPr="00726264" w:rsidRDefault="00726264" w:rsidP="008A65C4">
      <w:pPr>
        <w:rPr>
          <w:i/>
          <w:sz w:val="24"/>
        </w:rPr>
      </w:pPr>
      <w:r>
        <w:rPr>
          <w:i/>
          <w:sz w:val="24"/>
        </w:rPr>
        <w:t xml:space="preserve">Tasks in the booklet have been assigned points, which you will gain as you complete tasks. You must complete all the tasks to gain 100 points. </w:t>
      </w:r>
      <w:r w:rsidR="0087499F">
        <w:rPr>
          <w:i/>
          <w:sz w:val="24"/>
        </w:rPr>
        <w:t xml:space="preserve">Your teacher will check the work you have done in your first lesson in September. </w:t>
      </w:r>
      <w:bookmarkStart w:id="0" w:name="_GoBack"/>
      <w:bookmarkEnd w:id="0"/>
    </w:p>
    <w:p w:rsidR="00475A02" w:rsidRDefault="00475A02" w:rsidP="008A65C4">
      <w:pPr>
        <w:rPr>
          <w:i/>
          <w:sz w:val="24"/>
        </w:rPr>
      </w:pPr>
    </w:p>
    <w:p w:rsidR="00475A02" w:rsidRDefault="00475A02" w:rsidP="008A65C4">
      <w:pPr>
        <w:rPr>
          <w:i/>
          <w:sz w:val="24"/>
        </w:rPr>
      </w:pPr>
    </w:p>
    <w:p w:rsidR="00260C58" w:rsidRDefault="00260C58" w:rsidP="00260C58">
      <w:pPr>
        <w:jc w:val="center"/>
        <w:rPr>
          <w:i/>
          <w:sz w:val="24"/>
        </w:rPr>
      </w:pPr>
    </w:p>
    <w:p w:rsidR="00260C58" w:rsidRDefault="00260C58" w:rsidP="00260C58">
      <w:pPr>
        <w:jc w:val="center"/>
        <w:rPr>
          <w:i/>
          <w:sz w:val="24"/>
        </w:rPr>
      </w:pPr>
    </w:p>
    <w:p w:rsidR="0029498E" w:rsidRPr="0029498E" w:rsidRDefault="0029498E" w:rsidP="0029498E">
      <w:pPr>
        <w:rPr>
          <w:i/>
          <w:sz w:val="24"/>
        </w:rPr>
      </w:pPr>
    </w:p>
    <w:p w:rsidR="008A4B55" w:rsidRPr="004F5C59" w:rsidRDefault="004F5C59" w:rsidP="003B708C">
      <w:pPr>
        <w:jc w:val="center"/>
        <w:rPr>
          <w:b/>
          <w:sz w:val="44"/>
        </w:rPr>
      </w:pPr>
      <w:r>
        <w:rPr>
          <w:b/>
          <w:sz w:val="44"/>
        </w:rPr>
        <w:t>Useful R</w:t>
      </w:r>
      <w:r w:rsidR="008D68E8" w:rsidRPr="004F5C59">
        <w:rPr>
          <w:b/>
          <w:sz w:val="44"/>
        </w:rPr>
        <w:t>esources</w:t>
      </w:r>
    </w:p>
    <w:p w:rsidR="005E60D2" w:rsidRDefault="008D68E8" w:rsidP="008D68E8">
      <w:pPr>
        <w:rPr>
          <w:sz w:val="24"/>
          <w:szCs w:val="24"/>
        </w:rPr>
      </w:pPr>
      <w:r>
        <w:rPr>
          <w:sz w:val="24"/>
          <w:szCs w:val="24"/>
        </w:rPr>
        <w:t>One of the most important and overlook</w:t>
      </w:r>
      <w:r w:rsidR="005E60D2">
        <w:rPr>
          <w:sz w:val="24"/>
          <w:szCs w:val="24"/>
        </w:rPr>
        <w:t>ed things any student</w:t>
      </w:r>
      <w:r>
        <w:rPr>
          <w:sz w:val="24"/>
          <w:szCs w:val="24"/>
        </w:rPr>
        <w:t xml:space="preserve"> can do is to simply watch and read </w:t>
      </w:r>
      <w:r w:rsidR="005E60D2">
        <w:rPr>
          <w:sz w:val="24"/>
          <w:szCs w:val="24"/>
        </w:rPr>
        <w:t>around their subject</w:t>
      </w:r>
      <w:r>
        <w:rPr>
          <w:sz w:val="24"/>
          <w:szCs w:val="24"/>
        </w:rPr>
        <w:t xml:space="preserve">. This is something that will be drilled into you from day one until the day you leave. </w:t>
      </w:r>
    </w:p>
    <w:p w:rsidR="00484268" w:rsidRDefault="00484268" w:rsidP="008D68E8">
      <w:pPr>
        <w:rPr>
          <w:sz w:val="24"/>
          <w:szCs w:val="24"/>
        </w:rPr>
      </w:pPr>
    </w:p>
    <w:p w:rsidR="005E60D2" w:rsidRPr="00484268" w:rsidRDefault="005E60D2" w:rsidP="005E60D2">
      <w:pPr>
        <w:jc w:val="center"/>
        <w:rPr>
          <w:b/>
          <w:sz w:val="24"/>
          <w:szCs w:val="24"/>
        </w:rPr>
      </w:pPr>
      <w:r w:rsidRPr="00484268">
        <w:rPr>
          <w:b/>
          <w:sz w:val="24"/>
          <w:szCs w:val="24"/>
        </w:rPr>
        <w:t>Below there wi</w:t>
      </w:r>
      <w:r>
        <w:rPr>
          <w:b/>
          <w:sz w:val="24"/>
          <w:szCs w:val="24"/>
        </w:rPr>
        <w:t xml:space="preserve">ll be a list of useful </w:t>
      </w:r>
      <w:r w:rsidR="00BF052B">
        <w:rPr>
          <w:b/>
          <w:sz w:val="24"/>
          <w:szCs w:val="24"/>
        </w:rPr>
        <w:t>books</w:t>
      </w:r>
      <w:r w:rsidRPr="00484268">
        <w:rPr>
          <w:b/>
          <w:sz w:val="24"/>
          <w:szCs w:val="24"/>
        </w:rPr>
        <w:t>.</w:t>
      </w:r>
      <w:r w:rsidR="00BF052B">
        <w:rPr>
          <w:b/>
          <w:sz w:val="24"/>
          <w:szCs w:val="24"/>
        </w:rPr>
        <w:t xml:space="preserve"> Podcasts and websites</w:t>
      </w:r>
    </w:p>
    <w:p w:rsidR="005E60D2" w:rsidRDefault="005E60D2" w:rsidP="00BF052B">
      <w:pPr>
        <w:rPr>
          <w:sz w:val="24"/>
          <w:szCs w:val="24"/>
        </w:rPr>
      </w:pPr>
    </w:p>
    <w:p w:rsidR="00BF052B" w:rsidRPr="00484268" w:rsidRDefault="00BF052B" w:rsidP="00BF052B">
      <w:pPr>
        <w:rPr>
          <w:b/>
          <w:sz w:val="24"/>
          <w:szCs w:val="24"/>
        </w:rPr>
      </w:pPr>
    </w:p>
    <w:p w:rsidR="008D68E8" w:rsidRDefault="005E60D2" w:rsidP="008D68E8">
      <w:pPr>
        <w:rPr>
          <w:b/>
          <w:sz w:val="24"/>
          <w:szCs w:val="24"/>
        </w:rPr>
      </w:pPr>
      <w:r>
        <w:rPr>
          <w:b/>
          <w:sz w:val="24"/>
          <w:szCs w:val="24"/>
        </w:rPr>
        <w:t>Books</w:t>
      </w:r>
      <w:r w:rsidR="002E6630">
        <w:rPr>
          <w:b/>
          <w:sz w:val="24"/>
          <w:szCs w:val="24"/>
        </w:rPr>
        <w:t>:</w:t>
      </w:r>
    </w:p>
    <w:p w:rsidR="002E6630" w:rsidRDefault="005E60D2" w:rsidP="008D68E8">
      <w:pPr>
        <w:rPr>
          <w:sz w:val="24"/>
          <w:szCs w:val="24"/>
        </w:rPr>
      </w:pPr>
      <w:r>
        <w:rPr>
          <w:sz w:val="24"/>
          <w:szCs w:val="24"/>
        </w:rPr>
        <w:t>Any book you want. Just make sure you read!</w:t>
      </w:r>
    </w:p>
    <w:p w:rsidR="00BF052B" w:rsidRDefault="00BF052B" w:rsidP="008D68E8">
      <w:pPr>
        <w:rPr>
          <w:sz w:val="24"/>
          <w:szCs w:val="24"/>
        </w:rPr>
      </w:pPr>
    </w:p>
    <w:p w:rsidR="003B708C" w:rsidRPr="002E6630" w:rsidRDefault="003B708C" w:rsidP="008D68E8">
      <w:pPr>
        <w:rPr>
          <w:sz w:val="24"/>
          <w:szCs w:val="24"/>
        </w:rPr>
      </w:pPr>
      <w:r w:rsidRPr="003B708C">
        <w:rPr>
          <w:b/>
          <w:sz w:val="24"/>
          <w:szCs w:val="24"/>
        </w:rPr>
        <w:t>Podcasts:</w:t>
      </w:r>
      <w:r>
        <w:rPr>
          <w:sz w:val="24"/>
          <w:szCs w:val="24"/>
        </w:rPr>
        <w:t xml:space="preserve"> </w:t>
      </w:r>
    </w:p>
    <w:p w:rsidR="002E6630" w:rsidRDefault="005E60D2" w:rsidP="008D68E8">
      <w:r>
        <w:rPr>
          <w:sz w:val="24"/>
          <w:szCs w:val="24"/>
        </w:rPr>
        <w:t>Something Rhymes with Purple</w:t>
      </w:r>
      <w:r w:rsidR="003B708C">
        <w:rPr>
          <w:sz w:val="24"/>
          <w:szCs w:val="24"/>
        </w:rPr>
        <w:t>:</w:t>
      </w:r>
      <w:r>
        <w:t xml:space="preserve">  </w:t>
      </w:r>
      <w:r w:rsidRPr="005E60D2">
        <w:t>https://play.acast.com/s/somethingrhymeswithpurple</w:t>
      </w:r>
    </w:p>
    <w:p w:rsidR="003B708C" w:rsidRDefault="005E60D2" w:rsidP="008D68E8">
      <w:r>
        <w:rPr>
          <w:sz w:val="24"/>
        </w:rPr>
        <w:t xml:space="preserve">The </w:t>
      </w:r>
      <w:proofErr w:type="spellStart"/>
      <w:r>
        <w:rPr>
          <w:sz w:val="24"/>
        </w:rPr>
        <w:t>Allusionist</w:t>
      </w:r>
      <w:proofErr w:type="spellEnd"/>
      <w:r w:rsidR="003B708C" w:rsidRPr="003B708C">
        <w:rPr>
          <w:sz w:val="24"/>
        </w:rPr>
        <w:t xml:space="preserve">: </w:t>
      </w:r>
      <w:r w:rsidRPr="005E60D2">
        <w:rPr>
          <w:sz w:val="24"/>
        </w:rPr>
        <w:t>https://www.theallusionist.org/</w:t>
      </w:r>
    </w:p>
    <w:p w:rsidR="003B708C" w:rsidRPr="003B708C" w:rsidRDefault="005E60D2" w:rsidP="008D68E8">
      <w:pPr>
        <w:rPr>
          <w:sz w:val="28"/>
          <w:szCs w:val="24"/>
        </w:rPr>
      </w:pPr>
      <w:r w:rsidRPr="003B708C">
        <w:rPr>
          <w:sz w:val="28"/>
          <w:szCs w:val="24"/>
        </w:rPr>
        <w:t xml:space="preserve"> </w:t>
      </w:r>
    </w:p>
    <w:p w:rsidR="003B708C" w:rsidRPr="003B708C" w:rsidRDefault="003B708C" w:rsidP="008D68E8">
      <w:pPr>
        <w:rPr>
          <w:b/>
          <w:sz w:val="24"/>
          <w:szCs w:val="24"/>
        </w:rPr>
      </w:pPr>
      <w:r w:rsidRPr="003B708C">
        <w:rPr>
          <w:b/>
          <w:sz w:val="24"/>
          <w:szCs w:val="24"/>
        </w:rPr>
        <w:t xml:space="preserve">Websites: </w:t>
      </w:r>
    </w:p>
    <w:p w:rsidR="00BF052B" w:rsidRDefault="0087499F" w:rsidP="008D68E8">
      <w:hyperlink r:id="rId9" w:history="1">
        <w:r w:rsidR="00BF052B" w:rsidRPr="00A0332B">
          <w:rPr>
            <w:rStyle w:val="Hyperlink"/>
          </w:rPr>
          <w:t>http://www.englishbiz.co.uk/mainguides/a-level_frameworks.htm</w:t>
        </w:r>
      </w:hyperlink>
    </w:p>
    <w:p w:rsidR="00BF052B" w:rsidRDefault="0087499F" w:rsidP="00BF052B">
      <w:hyperlink r:id="rId10" w:history="1">
        <w:r w:rsidR="00BF052B" w:rsidRPr="00A0332B">
          <w:rPr>
            <w:rStyle w:val="Hyperlink"/>
          </w:rPr>
          <w:t>http://www.universalteacher.org.uk/</w:t>
        </w:r>
      </w:hyperlink>
    </w:p>
    <w:p w:rsidR="00BF052B" w:rsidRPr="00BF052B" w:rsidRDefault="00BF052B" w:rsidP="00BF052B">
      <w:pPr>
        <w:rPr>
          <w:sz w:val="24"/>
          <w:szCs w:val="24"/>
        </w:rPr>
      </w:pPr>
      <w:r>
        <w:rPr>
          <w:noProof/>
          <w:lang w:eastAsia="en-GB"/>
        </w:rPr>
        <w:drawing>
          <wp:anchor distT="0" distB="0" distL="114300" distR="114300" simplePos="0" relativeHeight="251668480" behindDoc="0" locked="0" layoutInCell="1" allowOverlap="1">
            <wp:simplePos x="0" y="0"/>
            <wp:positionH relativeFrom="margin">
              <wp:align>right</wp:align>
            </wp:positionH>
            <wp:positionV relativeFrom="paragraph">
              <wp:posOffset>532918</wp:posOffset>
            </wp:positionV>
            <wp:extent cx="6645910" cy="3534951"/>
            <wp:effectExtent l="0" t="0" r="2540" b="8890"/>
            <wp:wrapSquare wrapText="bothSides"/>
            <wp:docPr id="9" name="Picture 9" descr="News: Gyles Brandreth &amp;amp; Susie Dent: Something Rhymes with Purple - Curtis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Gyles Brandreth &amp;amp; Susie Dent: Something Rhymes with Purple - Curtis  Br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534951"/>
                    </a:xfrm>
                    <a:prstGeom prst="rect">
                      <a:avLst/>
                    </a:prstGeom>
                    <a:noFill/>
                    <a:ln>
                      <a:noFill/>
                    </a:ln>
                  </pic:spPr>
                </pic:pic>
              </a:graphicData>
            </a:graphic>
          </wp:anchor>
        </w:drawing>
      </w:r>
    </w:p>
    <w:p w:rsidR="00BF052B" w:rsidRDefault="00BF052B" w:rsidP="008A65C4">
      <w:pPr>
        <w:jc w:val="center"/>
        <w:rPr>
          <w:sz w:val="44"/>
        </w:rPr>
      </w:pPr>
    </w:p>
    <w:p w:rsidR="004F5C59" w:rsidRPr="004F5C59" w:rsidRDefault="004F5C59" w:rsidP="00484268">
      <w:pPr>
        <w:jc w:val="center"/>
        <w:rPr>
          <w:b/>
          <w:sz w:val="44"/>
        </w:rPr>
      </w:pPr>
      <w:r w:rsidRPr="004F5C59">
        <w:rPr>
          <w:b/>
          <w:sz w:val="44"/>
        </w:rPr>
        <w:t>Task One: Countdown</w:t>
      </w:r>
    </w:p>
    <w:p w:rsidR="00475A02" w:rsidRDefault="00F41A9A" w:rsidP="00484268">
      <w:pPr>
        <w:jc w:val="center"/>
        <w:rPr>
          <w:sz w:val="44"/>
        </w:rPr>
      </w:pPr>
      <w:r>
        <w:rPr>
          <w:noProof/>
          <w:sz w:val="44"/>
          <w:lang w:eastAsia="en-GB"/>
        </w:rPr>
        <w:drawing>
          <wp:inline distT="0" distB="0" distL="0" distR="0" wp14:anchorId="14A15DFC" wp14:editId="0D9F4DD0">
            <wp:extent cx="4997800" cy="1607820"/>
            <wp:effectExtent l="0" t="0" r="0" b="0"/>
            <wp:docPr id="5" name="Picture 5" descr="C:\Users\noconnor\AppData\Local\Microsoft\Windows\INetCache\Content.MSO\17BC9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connor\AppData\Local\Microsoft\Windows\INetCache\Content.MSO\17BC90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3634" cy="1616131"/>
                    </a:xfrm>
                    <a:prstGeom prst="rect">
                      <a:avLst/>
                    </a:prstGeom>
                    <a:noFill/>
                    <a:ln>
                      <a:noFill/>
                    </a:ln>
                  </pic:spPr>
                </pic:pic>
              </a:graphicData>
            </a:graphic>
          </wp:inline>
        </w:drawing>
      </w:r>
    </w:p>
    <w:p w:rsidR="00475A02" w:rsidRPr="00726264" w:rsidRDefault="00726264" w:rsidP="00484268">
      <w:pPr>
        <w:jc w:val="center"/>
        <w:rPr>
          <w:b/>
          <w:sz w:val="44"/>
        </w:rPr>
      </w:pPr>
      <w:r w:rsidRPr="00726264">
        <w:rPr>
          <w:b/>
          <w:sz w:val="44"/>
        </w:rPr>
        <w:t xml:space="preserve">10 points </w:t>
      </w:r>
    </w:p>
    <w:p w:rsidR="00475A02" w:rsidRDefault="00F41A9A" w:rsidP="00484268">
      <w:pPr>
        <w:jc w:val="center"/>
        <w:rPr>
          <w:sz w:val="44"/>
        </w:rPr>
      </w:pPr>
      <w:r>
        <w:rPr>
          <w:sz w:val="44"/>
        </w:rPr>
        <w:t>Find the most words you can and the longest word you can!</w:t>
      </w:r>
    </w:p>
    <w:p w:rsidR="00475A02" w:rsidRDefault="005E60D2" w:rsidP="00484268">
      <w:pPr>
        <w:jc w:val="center"/>
        <w:rPr>
          <w:sz w:val="44"/>
        </w:rPr>
      </w:pPr>
      <w:r>
        <w:rPr>
          <w:noProof/>
          <w:lang w:eastAsia="en-GB"/>
        </w:rPr>
        <w:drawing>
          <wp:anchor distT="0" distB="0" distL="114300" distR="114300" simplePos="0" relativeHeight="251666432" behindDoc="0" locked="0" layoutInCell="1" allowOverlap="1">
            <wp:simplePos x="0" y="0"/>
            <wp:positionH relativeFrom="margin">
              <wp:posOffset>347980</wp:posOffset>
            </wp:positionH>
            <wp:positionV relativeFrom="paragraph">
              <wp:posOffset>219075</wp:posOffset>
            </wp:positionV>
            <wp:extent cx="5946775" cy="423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8719" t="46000" r="11475" b="11390"/>
                    <a:stretch/>
                  </pic:blipFill>
                  <pic:spPr bwMode="auto">
                    <a:xfrm>
                      <a:off x="0" y="0"/>
                      <a:ext cx="5946775" cy="423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5A02" w:rsidRDefault="00475A02" w:rsidP="00484268">
      <w:pPr>
        <w:jc w:val="center"/>
        <w:rPr>
          <w:sz w:val="44"/>
        </w:rPr>
      </w:pPr>
    </w:p>
    <w:p w:rsidR="00475A02" w:rsidRDefault="00475A02" w:rsidP="00484268">
      <w:pPr>
        <w:jc w:val="center"/>
        <w:rPr>
          <w:sz w:val="44"/>
        </w:rPr>
      </w:pPr>
    </w:p>
    <w:p w:rsidR="00475A02" w:rsidRDefault="00475A02" w:rsidP="00484268">
      <w:pPr>
        <w:jc w:val="center"/>
        <w:rPr>
          <w:sz w:val="44"/>
        </w:rPr>
      </w:pPr>
    </w:p>
    <w:p w:rsidR="00475A02" w:rsidRDefault="00475A02" w:rsidP="00484268">
      <w:pPr>
        <w:jc w:val="center"/>
        <w:rPr>
          <w:sz w:val="44"/>
        </w:rPr>
      </w:pPr>
    </w:p>
    <w:p w:rsidR="00475A02" w:rsidRDefault="00475A02" w:rsidP="00484268">
      <w:pPr>
        <w:jc w:val="center"/>
        <w:rPr>
          <w:sz w:val="44"/>
        </w:rPr>
      </w:pPr>
    </w:p>
    <w:p w:rsidR="00475A02" w:rsidRDefault="00475A02" w:rsidP="00484268">
      <w:pPr>
        <w:jc w:val="center"/>
        <w:rPr>
          <w:sz w:val="44"/>
        </w:rPr>
      </w:pPr>
    </w:p>
    <w:p w:rsidR="00475A02" w:rsidRDefault="00475A02" w:rsidP="00484268">
      <w:pPr>
        <w:jc w:val="center"/>
        <w:rPr>
          <w:sz w:val="44"/>
        </w:rPr>
      </w:pPr>
    </w:p>
    <w:p w:rsidR="00475A02" w:rsidRDefault="00475A02" w:rsidP="00484268">
      <w:pPr>
        <w:jc w:val="center"/>
        <w:rPr>
          <w:sz w:val="44"/>
        </w:rPr>
      </w:pPr>
    </w:p>
    <w:p w:rsidR="00475A02" w:rsidRDefault="00475A02" w:rsidP="00484268">
      <w:pPr>
        <w:jc w:val="center"/>
        <w:rPr>
          <w:sz w:val="44"/>
        </w:rPr>
      </w:pPr>
    </w:p>
    <w:p w:rsidR="00475A02" w:rsidRDefault="00475A02" w:rsidP="00484268">
      <w:pPr>
        <w:jc w:val="center"/>
        <w:rPr>
          <w:sz w:val="44"/>
        </w:rPr>
      </w:pPr>
    </w:p>
    <w:p w:rsidR="00475A02" w:rsidRDefault="00475A02" w:rsidP="00484268">
      <w:pPr>
        <w:jc w:val="center"/>
        <w:rPr>
          <w:sz w:val="44"/>
        </w:rPr>
      </w:pPr>
    </w:p>
    <w:p w:rsidR="00F41A9A" w:rsidRDefault="00F41A9A" w:rsidP="00484268">
      <w:pPr>
        <w:jc w:val="center"/>
        <w:rPr>
          <w:noProof/>
          <w:lang w:eastAsia="en-GB"/>
        </w:rPr>
      </w:pPr>
    </w:p>
    <w:p w:rsidR="005E60D2" w:rsidRPr="00D26B9B" w:rsidRDefault="005E60D2" w:rsidP="005E60D2">
      <w:pPr>
        <w:jc w:val="center"/>
        <w:rPr>
          <w:sz w:val="24"/>
        </w:rPr>
      </w:pPr>
      <w:r>
        <w:rPr>
          <w:sz w:val="24"/>
        </w:rPr>
        <w:t>Interesting fact</w:t>
      </w:r>
      <w:r w:rsidRPr="00D26B9B">
        <w:rPr>
          <w:sz w:val="24"/>
        </w:rPr>
        <w:t xml:space="preserve"> on the last page</w:t>
      </w:r>
    </w:p>
    <w:p w:rsidR="008A4B55" w:rsidRPr="004F5C59" w:rsidRDefault="004F5C59" w:rsidP="00484268">
      <w:pPr>
        <w:jc w:val="center"/>
        <w:rPr>
          <w:b/>
          <w:sz w:val="44"/>
        </w:rPr>
      </w:pPr>
      <w:r>
        <w:rPr>
          <w:b/>
          <w:sz w:val="44"/>
        </w:rPr>
        <w:t>Task Two: I</w:t>
      </w:r>
      <w:r w:rsidR="00484268" w:rsidRPr="004F5C59">
        <w:rPr>
          <w:b/>
          <w:sz w:val="44"/>
        </w:rPr>
        <w:t>ntroductory Quiz</w:t>
      </w:r>
    </w:p>
    <w:p w:rsidR="005E60D2" w:rsidRDefault="00EC0480" w:rsidP="004F5C59">
      <w:pPr>
        <w:pStyle w:val="ListParagraph"/>
        <w:rPr>
          <w:rFonts w:cstheme="minorHAnsi"/>
          <w:sz w:val="40"/>
          <w:szCs w:val="40"/>
          <w:shd w:val="clear" w:color="auto" w:fill="FFFFFF"/>
        </w:rPr>
      </w:pPr>
      <w:r w:rsidRPr="00EC0480">
        <w:rPr>
          <w:rFonts w:cstheme="minorHAnsi"/>
          <w:sz w:val="40"/>
          <w:szCs w:val="40"/>
          <w:shd w:val="clear" w:color="auto" w:fill="FFFFFF"/>
        </w:rPr>
        <w:t xml:space="preserve">Read the following and </w:t>
      </w:r>
      <w:r>
        <w:rPr>
          <w:rFonts w:cstheme="minorHAnsi"/>
          <w:sz w:val="40"/>
          <w:szCs w:val="40"/>
          <w:shd w:val="clear" w:color="auto" w:fill="FFFFFF"/>
        </w:rPr>
        <w:t>note down</w:t>
      </w:r>
      <w:r w:rsidRPr="00EC0480">
        <w:rPr>
          <w:rFonts w:cstheme="minorHAnsi"/>
          <w:sz w:val="40"/>
          <w:szCs w:val="40"/>
          <w:shd w:val="clear" w:color="auto" w:fill="FFFFFF"/>
        </w:rPr>
        <w:t xml:space="preserve"> the words they define </w:t>
      </w:r>
    </w:p>
    <w:p w:rsidR="00726264" w:rsidRDefault="00726264" w:rsidP="004F5C59">
      <w:pPr>
        <w:pStyle w:val="ListParagraph"/>
        <w:rPr>
          <w:rFonts w:cstheme="minorHAnsi"/>
          <w:sz w:val="40"/>
          <w:szCs w:val="40"/>
          <w:shd w:val="clear" w:color="auto" w:fill="FFFFFF"/>
        </w:rPr>
      </w:pPr>
    </w:p>
    <w:p w:rsidR="00726264" w:rsidRPr="00726264" w:rsidRDefault="00726264" w:rsidP="004F5C59">
      <w:pPr>
        <w:pStyle w:val="ListParagraph"/>
        <w:rPr>
          <w:rFonts w:cstheme="minorHAnsi"/>
          <w:b/>
          <w:sz w:val="40"/>
          <w:szCs w:val="40"/>
          <w:shd w:val="clear" w:color="auto" w:fill="FFFFFF"/>
        </w:rPr>
      </w:pPr>
      <w:r w:rsidRPr="00726264">
        <w:rPr>
          <w:rFonts w:cstheme="minorHAnsi"/>
          <w:b/>
          <w:sz w:val="40"/>
          <w:szCs w:val="40"/>
          <w:shd w:val="clear" w:color="auto" w:fill="FFFFFF"/>
        </w:rPr>
        <w:t xml:space="preserve">20 points </w:t>
      </w:r>
    </w:p>
    <w:p w:rsidR="00EC0480" w:rsidRPr="00EC0480" w:rsidRDefault="00EC0480" w:rsidP="00EC0480">
      <w:pPr>
        <w:pStyle w:val="ListParagraph"/>
        <w:jc w:val="center"/>
        <w:rPr>
          <w:rFonts w:cstheme="minorHAnsi"/>
          <w:sz w:val="52"/>
          <w:szCs w:val="40"/>
          <w:shd w:val="clear" w:color="auto" w:fill="FFFFFF"/>
        </w:rPr>
      </w:pPr>
    </w:p>
    <w:p w:rsidR="00EC0480" w:rsidRPr="00EC0480" w:rsidRDefault="00EC0480" w:rsidP="00EC0480">
      <w:pPr>
        <w:pStyle w:val="NormalWeb"/>
        <w:shd w:val="clear" w:color="auto" w:fill="FFFFFF"/>
        <w:spacing w:before="0" w:beforeAutospacing="0" w:after="0" w:afterAutospacing="0"/>
        <w:jc w:val="center"/>
        <w:rPr>
          <w:rFonts w:asciiTheme="minorHAnsi" w:hAnsiTheme="minorHAnsi" w:cstheme="minorHAnsi"/>
          <w:szCs w:val="18"/>
        </w:rPr>
      </w:pPr>
      <w:r w:rsidRPr="00EC0480">
        <w:rPr>
          <w:rStyle w:val="Strong"/>
          <w:rFonts w:asciiTheme="minorHAnsi" w:hAnsiTheme="minorHAnsi" w:cstheme="minorHAnsi"/>
          <w:szCs w:val="18"/>
        </w:rPr>
        <w:t>1. The vocabulary of a language; the total stock of words and idiomatic combinations of them in a language</w:t>
      </w:r>
    </w:p>
    <w:p w:rsidR="00EC0480" w:rsidRPr="00EC0480" w:rsidRDefault="00EC0480" w:rsidP="00EC0480">
      <w:pPr>
        <w:pStyle w:val="ListParagraph"/>
        <w:jc w:val="center"/>
        <w:rPr>
          <w:rFonts w:cstheme="minorHAnsi"/>
          <w:sz w:val="44"/>
          <w:szCs w:val="40"/>
          <w:shd w:val="clear" w:color="auto" w:fill="FFFFFF"/>
        </w:rPr>
      </w:pPr>
      <w:r w:rsidRPr="00EC0480">
        <w:rPr>
          <w:rStyle w:val="Strong"/>
          <w:sz w:val="24"/>
        </w:rPr>
        <w:t>2. The study of meaning</w:t>
      </w:r>
      <w:r w:rsidRPr="00EC0480">
        <w:rPr>
          <w:rFonts w:ascii="Arial" w:hAnsi="Arial" w:cs="Arial"/>
          <w:color w:val="333333"/>
          <w:sz w:val="20"/>
          <w:szCs w:val="18"/>
        </w:rPr>
        <w:br/>
      </w:r>
      <w:r w:rsidRPr="00EC0480">
        <w:rPr>
          <w:rStyle w:val="Strong"/>
          <w:sz w:val="24"/>
        </w:rPr>
        <w:t>3. The way the sentences of a language are constructed</w:t>
      </w:r>
      <w:r w:rsidRPr="00EC0480">
        <w:rPr>
          <w:rFonts w:ascii="Arial" w:hAnsi="Arial" w:cs="Arial"/>
          <w:color w:val="333333"/>
          <w:sz w:val="20"/>
          <w:szCs w:val="18"/>
        </w:rPr>
        <w:br/>
      </w:r>
      <w:r w:rsidRPr="00EC0480">
        <w:rPr>
          <w:rStyle w:val="Strong"/>
          <w:sz w:val="24"/>
        </w:rPr>
        <w:t>4. The patterns of speech sounds in a language and the tacit rules governing pronunciation</w:t>
      </w:r>
      <w:r w:rsidRPr="00EC0480">
        <w:rPr>
          <w:rFonts w:ascii="Arial" w:hAnsi="Arial" w:cs="Arial"/>
          <w:color w:val="333333"/>
          <w:sz w:val="20"/>
          <w:szCs w:val="18"/>
        </w:rPr>
        <w:br/>
      </w:r>
      <w:r w:rsidRPr="00EC0480">
        <w:rPr>
          <w:rStyle w:val="Strong"/>
          <w:sz w:val="24"/>
        </w:rPr>
        <w:t>5. Any unit of connected speech or writing longer than a sentence</w:t>
      </w:r>
      <w:r w:rsidRPr="00EC0480">
        <w:rPr>
          <w:rFonts w:ascii="Arial" w:hAnsi="Arial" w:cs="Arial"/>
          <w:color w:val="333333"/>
          <w:sz w:val="20"/>
          <w:szCs w:val="18"/>
        </w:rPr>
        <w:br/>
      </w:r>
      <w:r w:rsidRPr="00EC0480">
        <w:rPr>
          <w:rStyle w:val="Strong"/>
          <w:sz w:val="24"/>
        </w:rPr>
        <w:t>6. A person's individual speech pattern</w:t>
      </w:r>
      <w:r w:rsidRPr="00EC0480">
        <w:rPr>
          <w:rFonts w:ascii="Arial" w:hAnsi="Arial" w:cs="Arial"/>
          <w:color w:val="333333"/>
          <w:sz w:val="20"/>
          <w:szCs w:val="18"/>
        </w:rPr>
        <w:br/>
      </w:r>
      <w:r w:rsidRPr="00EC0480">
        <w:rPr>
          <w:rStyle w:val="Strong"/>
          <w:sz w:val="24"/>
        </w:rPr>
        <w:t>7. An uninterrupted segment of speech consisting of a vowel sound, a diphthong, or a syllabic consonant</w:t>
      </w:r>
      <w:r w:rsidRPr="00EC0480">
        <w:rPr>
          <w:rFonts w:ascii="Arial" w:hAnsi="Arial" w:cs="Arial"/>
          <w:color w:val="333333"/>
          <w:sz w:val="20"/>
          <w:szCs w:val="18"/>
        </w:rPr>
        <w:br/>
      </w:r>
      <w:r w:rsidRPr="00EC0480">
        <w:rPr>
          <w:rStyle w:val="Strong"/>
          <w:sz w:val="24"/>
        </w:rPr>
        <w:t>8. A word or notion having an actual or existent thing or instance as its referent</w:t>
      </w:r>
      <w:r w:rsidRPr="00EC0480">
        <w:rPr>
          <w:rFonts w:ascii="Arial" w:hAnsi="Arial" w:cs="Arial"/>
          <w:color w:val="333333"/>
          <w:sz w:val="20"/>
          <w:szCs w:val="18"/>
        </w:rPr>
        <w:br/>
      </w:r>
      <w:r w:rsidRPr="00EC0480">
        <w:rPr>
          <w:rStyle w:val="Strong"/>
          <w:sz w:val="24"/>
        </w:rPr>
        <w:t>9. An idea or term considered apart from some material basis or object.</w:t>
      </w:r>
      <w:r w:rsidRPr="00EC0480">
        <w:rPr>
          <w:rFonts w:ascii="Arial" w:hAnsi="Arial" w:cs="Arial"/>
          <w:color w:val="333333"/>
          <w:sz w:val="20"/>
          <w:szCs w:val="18"/>
        </w:rPr>
        <w:br/>
      </w:r>
      <w:r w:rsidRPr="00EC0480">
        <w:rPr>
          <w:rStyle w:val="Strong"/>
          <w:sz w:val="24"/>
        </w:rPr>
        <w:t>10. Words that modify nouns and pronouns, primarily by describing a particular quality of the word they are modifying</w:t>
      </w:r>
      <w:r w:rsidRPr="00EC0480">
        <w:rPr>
          <w:rFonts w:ascii="Arial" w:hAnsi="Arial" w:cs="Arial"/>
          <w:color w:val="333333"/>
          <w:sz w:val="20"/>
          <w:szCs w:val="18"/>
        </w:rPr>
        <w:br/>
      </w:r>
      <w:r w:rsidRPr="00EC0480">
        <w:rPr>
          <w:rStyle w:val="Strong"/>
          <w:sz w:val="24"/>
        </w:rPr>
        <w:t>11. Words that express action, state, or a relation between two things</w:t>
      </w:r>
    </w:p>
    <w:p w:rsidR="005E60D2" w:rsidRPr="005E60D2" w:rsidRDefault="005E60D2" w:rsidP="00EC0480">
      <w:pPr>
        <w:rPr>
          <w:sz w:val="24"/>
          <w:szCs w:val="24"/>
        </w:rPr>
      </w:pPr>
    </w:p>
    <w:p w:rsidR="005E60D2" w:rsidRDefault="00D26B9B" w:rsidP="00EC0480">
      <w:pPr>
        <w:jc w:val="center"/>
        <w:rPr>
          <w:sz w:val="24"/>
        </w:rPr>
      </w:pPr>
      <w:r w:rsidRPr="00D26B9B">
        <w:rPr>
          <w:sz w:val="24"/>
        </w:rPr>
        <w:t>Answers on the last page</w:t>
      </w:r>
    </w:p>
    <w:p w:rsidR="005E60D2" w:rsidRPr="00D26B9B" w:rsidRDefault="005E60D2" w:rsidP="002E6630">
      <w:pPr>
        <w:jc w:val="center"/>
        <w:rPr>
          <w:sz w:val="24"/>
        </w:rPr>
      </w:pPr>
      <w:r w:rsidRPr="005E60D2">
        <w:rPr>
          <w:noProof/>
          <w:sz w:val="44"/>
          <w:lang w:eastAsia="en-GB"/>
        </w:rPr>
        <w:lastRenderedPageBreak/>
        <w:drawing>
          <wp:anchor distT="0" distB="0" distL="114300" distR="114300" simplePos="0" relativeHeight="251667456" behindDoc="0" locked="0" layoutInCell="1" allowOverlap="1">
            <wp:simplePos x="0" y="0"/>
            <wp:positionH relativeFrom="column">
              <wp:posOffset>408940</wp:posOffset>
            </wp:positionH>
            <wp:positionV relativeFrom="paragraph">
              <wp:posOffset>27305</wp:posOffset>
            </wp:positionV>
            <wp:extent cx="5864860" cy="4354830"/>
            <wp:effectExtent l="0" t="0" r="2540" b="7620"/>
            <wp:wrapSquare wrapText="bothSides"/>
            <wp:docPr id="7" name="Picture 7" descr="C:\Users\noconnor\AppData\Local\Microsoft\Windows\INetCache\Content.MSO\F41229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connor\AppData\Local\Microsoft\Windows\INetCache\Content.MSO\F412298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4860" cy="4354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4268" w:rsidRDefault="00484268" w:rsidP="008A65C4">
      <w:pPr>
        <w:jc w:val="center"/>
        <w:rPr>
          <w:sz w:val="44"/>
        </w:rPr>
      </w:pPr>
    </w:p>
    <w:p w:rsidR="00484268" w:rsidRDefault="00484268" w:rsidP="008A65C4">
      <w:pPr>
        <w:jc w:val="center"/>
        <w:rPr>
          <w:sz w:val="44"/>
        </w:rPr>
      </w:pPr>
    </w:p>
    <w:p w:rsidR="00484268" w:rsidRDefault="00484268" w:rsidP="008A65C4">
      <w:pPr>
        <w:jc w:val="center"/>
        <w:rPr>
          <w:sz w:val="44"/>
        </w:rPr>
      </w:pPr>
    </w:p>
    <w:p w:rsidR="00484268" w:rsidRDefault="00484268" w:rsidP="00D26B9B">
      <w:pPr>
        <w:rPr>
          <w:sz w:val="44"/>
        </w:rPr>
      </w:pPr>
    </w:p>
    <w:p w:rsidR="008A4B55" w:rsidRDefault="008A4B55" w:rsidP="008A65C4">
      <w:pPr>
        <w:jc w:val="center"/>
        <w:rPr>
          <w:sz w:val="44"/>
        </w:rPr>
      </w:pPr>
    </w:p>
    <w:p w:rsidR="008D68E8" w:rsidRDefault="008D68E8" w:rsidP="008D68E8">
      <w:pPr>
        <w:jc w:val="center"/>
        <w:rPr>
          <w:sz w:val="24"/>
        </w:rPr>
      </w:pPr>
    </w:p>
    <w:p w:rsidR="005E60D2" w:rsidRDefault="005E60D2" w:rsidP="002E6630">
      <w:pPr>
        <w:jc w:val="both"/>
        <w:rPr>
          <w:sz w:val="24"/>
        </w:rPr>
      </w:pPr>
    </w:p>
    <w:p w:rsidR="005E60D2" w:rsidRDefault="005E60D2" w:rsidP="002E6630">
      <w:pPr>
        <w:jc w:val="both"/>
        <w:rPr>
          <w:sz w:val="24"/>
        </w:rPr>
      </w:pPr>
    </w:p>
    <w:p w:rsidR="005E60D2" w:rsidRDefault="005E60D2" w:rsidP="002E6630">
      <w:pPr>
        <w:jc w:val="both"/>
        <w:rPr>
          <w:sz w:val="24"/>
        </w:rPr>
      </w:pPr>
    </w:p>
    <w:p w:rsidR="005E60D2" w:rsidRDefault="005E60D2" w:rsidP="002E6630">
      <w:pPr>
        <w:jc w:val="both"/>
        <w:rPr>
          <w:sz w:val="24"/>
        </w:rPr>
      </w:pPr>
    </w:p>
    <w:p w:rsidR="005E60D2" w:rsidRDefault="005E60D2" w:rsidP="002E6630">
      <w:pPr>
        <w:jc w:val="both"/>
        <w:rPr>
          <w:sz w:val="24"/>
        </w:rPr>
      </w:pPr>
    </w:p>
    <w:p w:rsidR="004F5C59" w:rsidRDefault="004F5C59" w:rsidP="005E60D2">
      <w:pPr>
        <w:jc w:val="center"/>
        <w:rPr>
          <w:sz w:val="44"/>
        </w:rPr>
      </w:pPr>
    </w:p>
    <w:p w:rsidR="005E60D2" w:rsidRDefault="005E60D2" w:rsidP="005E60D2">
      <w:pPr>
        <w:jc w:val="center"/>
        <w:rPr>
          <w:b/>
          <w:sz w:val="44"/>
        </w:rPr>
      </w:pPr>
      <w:r w:rsidRPr="004F5C59">
        <w:rPr>
          <w:b/>
          <w:sz w:val="44"/>
        </w:rPr>
        <w:t xml:space="preserve">Task </w:t>
      </w:r>
      <w:r w:rsidR="004F5C59">
        <w:rPr>
          <w:b/>
          <w:sz w:val="44"/>
        </w:rPr>
        <w:t>Three: What’s the E</w:t>
      </w:r>
      <w:r w:rsidRPr="004F5C59">
        <w:rPr>
          <w:b/>
          <w:sz w:val="44"/>
        </w:rPr>
        <w:t>tymology?</w:t>
      </w:r>
    </w:p>
    <w:p w:rsidR="00726264" w:rsidRPr="004F5C59" w:rsidRDefault="00726264" w:rsidP="005E60D2">
      <w:pPr>
        <w:jc w:val="center"/>
        <w:rPr>
          <w:b/>
          <w:sz w:val="44"/>
        </w:rPr>
      </w:pPr>
      <w:r>
        <w:rPr>
          <w:b/>
          <w:sz w:val="44"/>
        </w:rPr>
        <w:t xml:space="preserve">20 points </w:t>
      </w:r>
    </w:p>
    <w:p w:rsidR="005E60D2" w:rsidRDefault="005E60D2" w:rsidP="005E60D2">
      <w:pPr>
        <w:jc w:val="center"/>
        <w:rPr>
          <w:sz w:val="44"/>
        </w:rPr>
      </w:pPr>
    </w:p>
    <w:p w:rsidR="005E60D2" w:rsidRDefault="005E60D2" w:rsidP="005E60D2">
      <w:pPr>
        <w:jc w:val="center"/>
        <w:rPr>
          <w:i/>
          <w:sz w:val="24"/>
        </w:rPr>
      </w:pPr>
      <w:r>
        <w:rPr>
          <w:i/>
          <w:sz w:val="24"/>
        </w:rPr>
        <w:t>Etymology is the origin of words. There are a number of really interesting and funny ones. Research the etymology for the words below. I have left space for you to find one of your own. The funniest wins</w:t>
      </w:r>
    </w:p>
    <w:p w:rsidR="005E60D2" w:rsidRDefault="005E60D2" w:rsidP="002E6630">
      <w:pPr>
        <w:jc w:val="both"/>
        <w:rPr>
          <w:sz w:val="24"/>
        </w:rPr>
      </w:pPr>
    </w:p>
    <w:p w:rsidR="005E60D2" w:rsidRDefault="005E60D2" w:rsidP="002E6630">
      <w:pPr>
        <w:jc w:val="both"/>
        <w:rPr>
          <w:sz w:val="24"/>
        </w:rPr>
      </w:pPr>
    </w:p>
    <w:tbl>
      <w:tblPr>
        <w:tblStyle w:val="TableGrid"/>
        <w:tblpPr w:leftFromText="180" w:rightFromText="180" w:vertAnchor="text" w:horzAnchor="margin" w:tblpY="-39"/>
        <w:tblW w:w="0" w:type="auto"/>
        <w:tblLook w:val="04A0" w:firstRow="1" w:lastRow="0" w:firstColumn="1" w:lastColumn="0" w:noHBand="0" w:noVBand="1"/>
      </w:tblPr>
      <w:tblGrid>
        <w:gridCol w:w="5076"/>
        <w:gridCol w:w="5076"/>
      </w:tblGrid>
      <w:tr w:rsidR="005E60D2" w:rsidTr="005E60D2">
        <w:trPr>
          <w:trHeight w:val="2197"/>
        </w:trPr>
        <w:tc>
          <w:tcPr>
            <w:tcW w:w="5076" w:type="dxa"/>
          </w:tcPr>
          <w:p w:rsidR="005E60D2" w:rsidRPr="005E60D2" w:rsidRDefault="005E60D2" w:rsidP="005E60D2">
            <w:pPr>
              <w:jc w:val="center"/>
              <w:rPr>
                <w:b/>
                <w:sz w:val="44"/>
              </w:rPr>
            </w:pPr>
            <w:r w:rsidRPr="005E60D2">
              <w:rPr>
                <w:b/>
                <w:sz w:val="44"/>
              </w:rPr>
              <w:lastRenderedPageBreak/>
              <w:t>Word/phrase</w:t>
            </w:r>
          </w:p>
        </w:tc>
        <w:tc>
          <w:tcPr>
            <w:tcW w:w="5076" w:type="dxa"/>
          </w:tcPr>
          <w:p w:rsidR="005E60D2" w:rsidRPr="005E60D2" w:rsidRDefault="005E60D2" w:rsidP="005E60D2">
            <w:pPr>
              <w:jc w:val="center"/>
              <w:rPr>
                <w:b/>
                <w:sz w:val="44"/>
              </w:rPr>
            </w:pPr>
            <w:r w:rsidRPr="005E60D2">
              <w:rPr>
                <w:b/>
                <w:sz w:val="44"/>
              </w:rPr>
              <w:t>Etymology</w:t>
            </w:r>
          </w:p>
        </w:tc>
      </w:tr>
      <w:tr w:rsidR="005E60D2" w:rsidTr="005E60D2">
        <w:trPr>
          <w:trHeight w:val="2197"/>
        </w:trPr>
        <w:tc>
          <w:tcPr>
            <w:tcW w:w="5076" w:type="dxa"/>
          </w:tcPr>
          <w:p w:rsidR="005E60D2" w:rsidRPr="00BF052B" w:rsidRDefault="005E60D2" w:rsidP="005E60D2">
            <w:pPr>
              <w:jc w:val="center"/>
              <w:rPr>
                <w:sz w:val="48"/>
              </w:rPr>
            </w:pPr>
            <w:r w:rsidRPr="00BF052B">
              <w:rPr>
                <w:sz w:val="48"/>
              </w:rPr>
              <w:t>Avocado</w:t>
            </w:r>
          </w:p>
        </w:tc>
        <w:tc>
          <w:tcPr>
            <w:tcW w:w="5076" w:type="dxa"/>
          </w:tcPr>
          <w:p w:rsidR="005E60D2" w:rsidRDefault="005E60D2" w:rsidP="005E60D2">
            <w:pPr>
              <w:jc w:val="both"/>
              <w:rPr>
                <w:sz w:val="24"/>
              </w:rPr>
            </w:pPr>
          </w:p>
        </w:tc>
      </w:tr>
      <w:tr w:rsidR="005E60D2" w:rsidTr="005E60D2">
        <w:trPr>
          <w:trHeight w:val="2197"/>
        </w:trPr>
        <w:tc>
          <w:tcPr>
            <w:tcW w:w="5076" w:type="dxa"/>
          </w:tcPr>
          <w:p w:rsidR="005E60D2" w:rsidRPr="00BF052B" w:rsidRDefault="005E60D2" w:rsidP="005E60D2">
            <w:pPr>
              <w:jc w:val="center"/>
              <w:rPr>
                <w:sz w:val="48"/>
              </w:rPr>
            </w:pPr>
            <w:r w:rsidRPr="00BF052B">
              <w:rPr>
                <w:sz w:val="48"/>
              </w:rPr>
              <w:t>Lick into shape</w:t>
            </w:r>
          </w:p>
        </w:tc>
        <w:tc>
          <w:tcPr>
            <w:tcW w:w="5076" w:type="dxa"/>
          </w:tcPr>
          <w:p w:rsidR="005E60D2" w:rsidRDefault="005E60D2" w:rsidP="005E60D2">
            <w:pPr>
              <w:jc w:val="both"/>
              <w:rPr>
                <w:sz w:val="24"/>
              </w:rPr>
            </w:pPr>
          </w:p>
        </w:tc>
      </w:tr>
      <w:tr w:rsidR="005E60D2" w:rsidTr="005E60D2">
        <w:trPr>
          <w:trHeight w:val="2197"/>
        </w:trPr>
        <w:tc>
          <w:tcPr>
            <w:tcW w:w="5076" w:type="dxa"/>
          </w:tcPr>
          <w:p w:rsidR="005E60D2" w:rsidRPr="00BF052B" w:rsidRDefault="005E60D2" w:rsidP="005E60D2">
            <w:pPr>
              <w:jc w:val="center"/>
              <w:rPr>
                <w:sz w:val="48"/>
              </w:rPr>
            </w:pPr>
            <w:r w:rsidRPr="00BF052B">
              <w:rPr>
                <w:sz w:val="48"/>
              </w:rPr>
              <w:t>Swan-song</w:t>
            </w:r>
          </w:p>
        </w:tc>
        <w:tc>
          <w:tcPr>
            <w:tcW w:w="5076" w:type="dxa"/>
          </w:tcPr>
          <w:p w:rsidR="005E60D2" w:rsidRDefault="005E60D2" w:rsidP="005E60D2">
            <w:pPr>
              <w:jc w:val="both"/>
              <w:rPr>
                <w:sz w:val="24"/>
              </w:rPr>
            </w:pPr>
          </w:p>
        </w:tc>
      </w:tr>
      <w:tr w:rsidR="005E60D2" w:rsidTr="005E60D2">
        <w:trPr>
          <w:trHeight w:val="2197"/>
        </w:trPr>
        <w:tc>
          <w:tcPr>
            <w:tcW w:w="5076" w:type="dxa"/>
          </w:tcPr>
          <w:p w:rsidR="005E60D2" w:rsidRDefault="005E60D2" w:rsidP="005E60D2">
            <w:pPr>
              <w:jc w:val="both"/>
              <w:rPr>
                <w:sz w:val="24"/>
              </w:rPr>
            </w:pPr>
          </w:p>
        </w:tc>
        <w:tc>
          <w:tcPr>
            <w:tcW w:w="5076" w:type="dxa"/>
          </w:tcPr>
          <w:p w:rsidR="005E60D2" w:rsidRDefault="005E60D2" w:rsidP="005E60D2">
            <w:pPr>
              <w:jc w:val="both"/>
              <w:rPr>
                <w:sz w:val="24"/>
              </w:rPr>
            </w:pPr>
          </w:p>
        </w:tc>
      </w:tr>
    </w:tbl>
    <w:p w:rsidR="00F41A9A" w:rsidRDefault="00F41A9A" w:rsidP="00934D61">
      <w:pPr>
        <w:rPr>
          <w:sz w:val="44"/>
        </w:rPr>
      </w:pPr>
    </w:p>
    <w:p w:rsidR="00726264" w:rsidRDefault="00726264" w:rsidP="000E0E21">
      <w:pPr>
        <w:jc w:val="center"/>
        <w:rPr>
          <w:b/>
          <w:sz w:val="44"/>
        </w:rPr>
      </w:pPr>
    </w:p>
    <w:p w:rsidR="00726264" w:rsidRDefault="00726264" w:rsidP="000E0E21">
      <w:pPr>
        <w:jc w:val="center"/>
        <w:rPr>
          <w:b/>
          <w:sz w:val="44"/>
        </w:rPr>
      </w:pPr>
    </w:p>
    <w:p w:rsidR="00726264" w:rsidRDefault="00726264" w:rsidP="000E0E21">
      <w:pPr>
        <w:jc w:val="center"/>
        <w:rPr>
          <w:b/>
          <w:sz w:val="44"/>
        </w:rPr>
      </w:pPr>
    </w:p>
    <w:p w:rsidR="00726264" w:rsidRDefault="00726264" w:rsidP="000E0E21">
      <w:pPr>
        <w:jc w:val="center"/>
        <w:rPr>
          <w:b/>
          <w:sz w:val="44"/>
        </w:rPr>
      </w:pPr>
    </w:p>
    <w:p w:rsidR="00726264" w:rsidRDefault="00726264" w:rsidP="000E0E21">
      <w:pPr>
        <w:jc w:val="center"/>
        <w:rPr>
          <w:b/>
          <w:sz w:val="44"/>
        </w:rPr>
      </w:pPr>
    </w:p>
    <w:p w:rsidR="006B27A1" w:rsidRDefault="004F5C59" w:rsidP="000E0E21">
      <w:pPr>
        <w:jc w:val="center"/>
        <w:rPr>
          <w:b/>
          <w:sz w:val="44"/>
        </w:rPr>
      </w:pPr>
      <w:r>
        <w:rPr>
          <w:b/>
          <w:sz w:val="44"/>
        </w:rPr>
        <w:lastRenderedPageBreak/>
        <w:t>Idiolect I</w:t>
      </w:r>
      <w:r w:rsidR="000E0E21">
        <w:rPr>
          <w:b/>
          <w:sz w:val="44"/>
        </w:rPr>
        <w:t>nvestigation</w:t>
      </w:r>
    </w:p>
    <w:p w:rsidR="000E0E21" w:rsidRDefault="000E0E21" w:rsidP="000E0E21">
      <w:pPr>
        <w:jc w:val="center"/>
        <w:rPr>
          <w:b/>
          <w:sz w:val="44"/>
        </w:rPr>
      </w:pPr>
    </w:p>
    <w:p w:rsidR="000E0E21" w:rsidRPr="000E0E21" w:rsidRDefault="000E0E21" w:rsidP="000E0E21">
      <w:pPr>
        <w:jc w:val="center"/>
        <w:rPr>
          <w:rFonts w:ascii="Calibri" w:hAnsi="Calibri" w:cs="Calibri"/>
          <w:sz w:val="24"/>
          <w:szCs w:val="24"/>
        </w:rPr>
      </w:pPr>
      <w:r w:rsidRPr="000E0E21">
        <w:rPr>
          <w:rFonts w:ascii="Calibri" w:hAnsi="Calibri" w:cs="Calibri"/>
          <w:sz w:val="24"/>
          <w:szCs w:val="24"/>
        </w:rPr>
        <w:t>Your language didn’t arise out of thin air.</w:t>
      </w:r>
    </w:p>
    <w:p w:rsidR="000E0E21" w:rsidRPr="000E0E21" w:rsidRDefault="000E0E21" w:rsidP="000E0E21">
      <w:pPr>
        <w:rPr>
          <w:rFonts w:ascii="Calibri" w:hAnsi="Calibri" w:cs="Calibri"/>
          <w:sz w:val="24"/>
          <w:szCs w:val="24"/>
        </w:rPr>
      </w:pPr>
    </w:p>
    <w:p w:rsidR="000E0E21" w:rsidRPr="000E0E21" w:rsidRDefault="000E0E21" w:rsidP="000E0E21">
      <w:pPr>
        <w:rPr>
          <w:rFonts w:ascii="Calibri" w:hAnsi="Calibri" w:cs="Calibri"/>
          <w:sz w:val="24"/>
          <w:szCs w:val="24"/>
        </w:rPr>
      </w:pPr>
      <w:r w:rsidRPr="000E0E21">
        <w:rPr>
          <w:rFonts w:ascii="Calibri" w:hAnsi="Calibri" w:cs="Calibri"/>
          <w:sz w:val="24"/>
          <w:szCs w:val="24"/>
        </w:rPr>
        <w:t>Although humans appear to be born with some readiness to learn language, the type of language we learn is influenced by our environment.  All the people we interact with as we grow up influence the language that we use, even if we remain in one place all the time and the language that we hear has only very small variations.  Your family can have an interesting language history if you have lived in Bedford or Luton all your lives.</w:t>
      </w:r>
    </w:p>
    <w:p w:rsidR="000E0E21" w:rsidRPr="000E0E21" w:rsidRDefault="000E0E21" w:rsidP="000E0E21">
      <w:pPr>
        <w:rPr>
          <w:rFonts w:ascii="Calibri" w:hAnsi="Calibri" w:cs="Calibri"/>
          <w:sz w:val="24"/>
          <w:szCs w:val="24"/>
        </w:rPr>
      </w:pPr>
    </w:p>
    <w:p w:rsidR="000E0E21" w:rsidRPr="000E0E21" w:rsidRDefault="000E0E21" w:rsidP="000E0E21">
      <w:pPr>
        <w:rPr>
          <w:rFonts w:ascii="Calibri" w:hAnsi="Calibri" w:cs="Calibri"/>
          <w:sz w:val="24"/>
          <w:szCs w:val="24"/>
        </w:rPr>
      </w:pPr>
      <w:r w:rsidRPr="000E0E21">
        <w:rPr>
          <w:rFonts w:ascii="Calibri" w:hAnsi="Calibri" w:cs="Calibri"/>
          <w:b/>
          <w:sz w:val="24"/>
          <w:szCs w:val="24"/>
          <w:u w:val="single"/>
        </w:rPr>
        <w:t>Your own language is unique, like fingerprints</w:t>
      </w:r>
      <w:r w:rsidRPr="000E0E21">
        <w:rPr>
          <w:rFonts w:ascii="Calibri" w:hAnsi="Calibri" w:cs="Calibri"/>
          <w:sz w:val="24"/>
          <w:szCs w:val="24"/>
        </w:rPr>
        <w:t>.  It has many characteristics, ranging from accent and voice quality to typical gestures and much used phrases.</w:t>
      </w:r>
    </w:p>
    <w:p w:rsidR="000E0E21" w:rsidRPr="000E0E21" w:rsidRDefault="000E0E21" w:rsidP="000E0E21">
      <w:pPr>
        <w:rPr>
          <w:rFonts w:ascii="Calibri" w:hAnsi="Calibri" w:cs="Calibri"/>
          <w:sz w:val="24"/>
          <w:szCs w:val="24"/>
        </w:rPr>
      </w:pPr>
    </w:p>
    <w:p w:rsidR="000E0E21" w:rsidRDefault="000E0E21" w:rsidP="000E0E21">
      <w:pPr>
        <w:rPr>
          <w:rFonts w:ascii="Calibri" w:hAnsi="Calibri" w:cs="Calibri"/>
          <w:sz w:val="24"/>
          <w:szCs w:val="24"/>
        </w:rPr>
      </w:pPr>
      <w:r w:rsidRPr="000E0E21">
        <w:rPr>
          <w:rFonts w:ascii="Calibri" w:hAnsi="Calibri" w:cs="Calibri"/>
          <w:sz w:val="24"/>
          <w:szCs w:val="24"/>
        </w:rPr>
        <w:t>Idiolect is your own personal dialect.</w:t>
      </w:r>
    </w:p>
    <w:p w:rsidR="000E0E21" w:rsidRPr="000E0E21" w:rsidRDefault="000E0E21" w:rsidP="000E0E21">
      <w:pPr>
        <w:rPr>
          <w:rFonts w:ascii="Calibri" w:hAnsi="Calibri" w:cs="Calibri"/>
          <w:sz w:val="24"/>
          <w:szCs w:val="24"/>
        </w:rPr>
      </w:pPr>
    </w:p>
    <w:p w:rsidR="000E0E21" w:rsidRPr="000E0E21" w:rsidRDefault="000E0E21" w:rsidP="000E0E21">
      <w:pPr>
        <w:pStyle w:val="Heading4"/>
        <w:rPr>
          <w:color w:val="000000"/>
          <w:sz w:val="24"/>
          <w:szCs w:val="24"/>
        </w:rPr>
      </w:pPr>
      <w:r w:rsidRPr="000E0E21">
        <w:rPr>
          <w:color w:val="000000"/>
          <w:sz w:val="24"/>
          <w:szCs w:val="24"/>
        </w:rPr>
        <w:t>Idiolect</w:t>
      </w:r>
    </w:p>
    <w:p w:rsidR="000E0E21" w:rsidRPr="000E0E21" w:rsidRDefault="000E0E21" w:rsidP="000E0E21">
      <w:pPr>
        <w:pStyle w:val="NormalWeb"/>
        <w:rPr>
          <w:rFonts w:ascii="Calibri" w:hAnsi="Calibri" w:cs="Calibri"/>
          <w:color w:val="000000"/>
        </w:rPr>
      </w:pPr>
      <w:r w:rsidRPr="000E0E21">
        <w:rPr>
          <w:rFonts w:ascii="Calibri" w:hAnsi="Calibri" w:cs="Calibri"/>
          <w:color w:val="000000"/>
        </w:rPr>
        <w:t xml:space="preserve">The stem of the word derives from the Greek word </w:t>
      </w:r>
      <w:proofErr w:type="spellStart"/>
      <w:proofErr w:type="gramStart"/>
      <w:r w:rsidRPr="000E0E21">
        <w:rPr>
          <w:rFonts w:ascii="Calibri" w:hAnsi="Calibri" w:cs="Calibri"/>
          <w:color w:val="000000"/>
        </w:rPr>
        <w:t>idios</w:t>
      </w:r>
      <w:proofErr w:type="spellEnd"/>
      <w:r w:rsidRPr="000E0E21">
        <w:rPr>
          <w:rFonts w:ascii="Calibri" w:hAnsi="Calibri" w:cs="Calibri"/>
          <w:color w:val="000000"/>
        </w:rPr>
        <w:t xml:space="preserve"> ,</w:t>
      </w:r>
      <w:proofErr w:type="gramEnd"/>
      <w:r w:rsidRPr="000E0E21">
        <w:rPr>
          <w:rFonts w:ascii="Calibri" w:hAnsi="Calibri" w:cs="Calibri"/>
          <w:color w:val="000000"/>
        </w:rPr>
        <w:t xml:space="preserve"> which means one’s own.</w:t>
      </w:r>
    </w:p>
    <w:p w:rsidR="000E0E21" w:rsidRPr="000E0E21" w:rsidRDefault="000E0E21" w:rsidP="000E0E21">
      <w:pPr>
        <w:pStyle w:val="NormalWeb"/>
        <w:rPr>
          <w:rFonts w:ascii="Calibri" w:hAnsi="Calibri" w:cs="Calibri"/>
          <w:color w:val="000000"/>
        </w:rPr>
      </w:pPr>
      <w:r w:rsidRPr="000E0E21">
        <w:rPr>
          <w:rFonts w:ascii="Calibri" w:hAnsi="Calibri" w:cs="Calibri"/>
          <w:color w:val="000000"/>
        </w:rPr>
        <w:t>Idiolect is your personal language habit that gives every individual his/her personal style of language use. What contributes to such individual style are the following:</w:t>
      </w:r>
    </w:p>
    <w:p w:rsidR="000E0E21" w:rsidRPr="000E0E21" w:rsidRDefault="000E0E21" w:rsidP="000E0E21">
      <w:pPr>
        <w:numPr>
          <w:ilvl w:val="0"/>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tone of voice: high/low pitch - hard / soft - loud / quiet</w:t>
      </w:r>
    </w:p>
    <w:p w:rsidR="000E0E21" w:rsidRPr="000E0E21" w:rsidRDefault="000E0E21" w:rsidP="000E0E21">
      <w:pPr>
        <w:numPr>
          <w:ilvl w:val="0"/>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favoured choice of words / phrases</w:t>
      </w:r>
    </w:p>
    <w:p w:rsidR="000E0E21" w:rsidRPr="000E0E21" w:rsidRDefault="000E0E21" w:rsidP="000E0E21">
      <w:pPr>
        <w:numPr>
          <w:ilvl w:val="0"/>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lexis: long, unfamiliar words or simple, everyday words</w:t>
      </w:r>
    </w:p>
    <w:p w:rsidR="000E0E21" w:rsidRPr="000E0E21" w:rsidRDefault="000E0E21" w:rsidP="000E0E21">
      <w:pPr>
        <w:numPr>
          <w:ilvl w:val="0"/>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 xml:space="preserve">silence fillers: erm, well, </w:t>
      </w:r>
      <w:proofErr w:type="spellStart"/>
      <w:r w:rsidRPr="000E0E21">
        <w:rPr>
          <w:rFonts w:ascii="Calibri" w:hAnsi="Calibri" w:cs="Calibri"/>
          <w:color w:val="000000"/>
          <w:sz w:val="24"/>
          <w:szCs w:val="24"/>
        </w:rPr>
        <w:t>mmh</w:t>
      </w:r>
      <w:proofErr w:type="spellEnd"/>
      <w:r w:rsidRPr="000E0E21">
        <w:rPr>
          <w:rFonts w:ascii="Calibri" w:hAnsi="Calibri" w:cs="Calibri"/>
          <w:color w:val="000000"/>
          <w:sz w:val="24"/>
          <w:szCs w:val="24"/>
        </w:rPr>
        <w:t>....</w:t>
      </w:r>
    </w:p>
    <w:p w:rsidR="000E0E21" w:rsidRPr="000E0E21" w:rsidRDefault="000E0E21" w:rsidP="000E0E21">
      <w:pPr>
        <w:numPr>
          <w:ilvl w:val="0"/>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eye contact / gestures - how frequent?</w:t>
      </w:r>
    </w:p>
    <w:p w:rsidR="000E0E21" w:rsidRPr="000E0E21" w:rsidRDefault="000E0E21" w:rsidP="000E0E21">
      <w:pPr>
        <w:numPr>
          <w:ilvl w:val="0"/>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conversational moves:</w:t>
      </w:r>
    </w:p>
    <w:p w:rsidR="000E0E21" w:rsidRPr="000E0E21" w:rsidRDefault="000E0E21" w:rsidP="000E0E21">
      <w:pPr>
        <w:numPr>
          <w:ilvl w:val="1"/>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ask questions,</w:t>
      </w:r>
    </w:p>
    <w:p w:rsidR="000E0E21" w:rsidRPr="000E0E21" w:rsidRDefault="000E0E21" w:rsidP="000E0E21">
      <w:pPr>
        <w:numPr>
          <w:ilvl w:val="1"/>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give orders,</w:t>
      </w:r>
    </w:p>
    <w:p w:rsidR="000E0E21" w:rsidRPr="000E0E21" w:rsidRDefault="000E0E21" w:rsidP="000E0E21">
      <w:pPr>
        <w:numPr>
          <w:ilvl w:val="1"/>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exclaim,</w:t>
      </w:r>
    </w:p>
    <w:p w:rsidR="000E0E21" w:rsidRPr="000E0E21" w:rsidRDefault="000E0E21" w:rsidP="000E0E21">
      <w:pPr>
        <w:numPr>
          <w:ilvl w:val="1"/>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initiate,</w:t>
      </w:r>
    </w:p>
    <w:p w:rsidR="000E0E21" w:rsidRPr="000E0E21" w:rsidRDefault="000E0E21" w:rsidP="000E0E21">
      <w:pPr>
        <w:numPr>
          <w:ilvl w:val="1"/>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interrupt</w:t>
      </w:r>
    </w:p>
    <w:p w:rsidR="000E0E21" w:rsidRPr="000E0E21" w:rsidRDefault="000E0E21" w:rsidP="000E0E21">
      <w:pPr>
        <w:numPr>
          <w:ilvl w:val="0"/>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Style: range from formal to informal, from humorous to serious</w:t>
      </w:r>
    </w:p>
    <w:p w:rsidR="000E0E21" w:rsidRPr="000E0E21" w:rsidRDefault="000E0E21" w:rsidP="000E0E21">
      <w:pPr>
        <w:numPr>
          <w:ilvl w:val="0"/>
          <w:numId w:val="6"/>
        </w:numPr>
        <w:spacing w:before="100" w:beforeAutospacing="1" w:after="100" w:afterAutospacing="1" w:line="240" w:lineRule="auto"/>
        <w:rPr>
          <w:rFonts w:ascii="Calibri" w:hAnsi="Calibri" w:cs="Calibri"/>
          <w:color w:val="000000"/>
          <w:sz w:val="24"/>
          <w:szCs w:val="24"/>
        </w:rPr>
      </w:pPr>
      <w:r w:rsidRPr="000E0E21">
        <w:rPr>
          <w:rFonts w:ascii="Calibri" w:hAnsi="Calibri" w:cs="Calibri"/>
          <w:color w:val="000000"/>
          <w:sz w:val="24"/>
          <w:szCs w:val="24"/>
        </w:rPr>
        <w:t>sentence: long, short</w:t>
      </w:r>
    </w:p>
    <w:p w:rsidR="000E0E21" w:rsidRDefault="000E0E21" w:rsidP="000E0E21"/>
    <w:p w:rsidR="004F5C59" w:rsidRDefault="000E0E21" w:rsidP="000E0E21">
      <w:pPr>
        <w:spacing w:line="360" w:lineRule="auto"/>
        <w:jc w:val="center"/>
        <w:rPr>
          <w:rFonts w:ascii="Calibri" w:hAnsi="Calibri" w:cs="Calibri"/>
          <w:b/>
          <w:sz w:val="44"/>
          <w:szCs w:val="44"/>
        </w:rPr>
      </w:pPr>
      <w:r>
        <w:br w:type="page"/>
      </w:r>
      <w:r w:rsidRPr="004F5C59">
        <w:rPr>
          <w:rFonts w:ascii="Calibri" w:hAnsi="Calibri" w:cs="Calibri"/>
          <w:b/>
          <w:sz w:val="44"/>
          <w:szCs w:val="44"/>
        </w:rPr>
        <w:lastRenderedPageBreak/>
        <w:t>Task</w:t>
      </w:r>
      <w:r w:rsidR="004F5C59">
        <w:rPr>
          <w:rFonts w:ascii="Calibri" w:hAnsi="Calibri" w:cs="Calibri"/>
          <w:b/>
          <w:sz w:val="44"/>
          <w:szCs w:val="44"/>
        </w:rPr>
        <w:t xml:space="preserve"> Four</w:t>
      </w:r>
      <w:r w:rsidRPr="004F5C59">
        <w:rPr>
          <w:rFonts w:ascii="Calibri" w:hAnsi="Calibri" w:cs="Calibri"/>
          <w:b/>
          <w:sz w:val="44"/>
          <w:szCs w:val="44"/>
        </w:rPr>
        <w:t xml:space="preserve">: </w:t>
      </w:r>
      <w:r w:rsidR="004F5C59">
        <w:rPr>
          <w:rFonts w:ascii="Calibri" w:hAnsi="Calibri" w:cs="Calibri"/>
          <w:b/>
          <w:sz w:val="44"/>
          <w:szCs w:val="44"/>
        </w:rPr>
        <w:t>Idiolect</w:t>
      </w:r>
    </w:p>
    <w:p w:rsidR="004F5C59" w:rsidRDefault="00726264" w:rsidP="00726264">
      <w:pPr>
        <w:spacing w:line="360" w:lineRule="auto"/>
        <w:jc w:val="center"/>
        <w:rPr>
          <w:rFonts w:ascii="Calibri" w:hAnsi="Calibri" w:cs="Calibri"/>
          <w:b/>
          <w:sz w:val="44"/>
          <w:szCs w:val="44"/>
        </w:rPr>
      </w:pPr>
      <w:r>
        <w:rPr>
          <w:rFonts w:ascii="Calibri" w:hAnsi="Calibri" w:cs="Calibri"/>
          <w:b/>
          <w:sz w:val="44"/>
          <w:szCs w:val="44"/>
        </w:rPr>
        <w:t>20 points</w:t>
      </w:r>
    </w:p>
    <w:p w:rsidR="000E0E21" w:rsidRPr="004F5C59" w:rsidRDefault="000E0E21" w:rsidP="004F5C59">
      <w:pPr>
        <w:spacing w:line="360" w:lineRule="auto"/>
        <w:rPr>
          <w:rFonts w:ascii="Calibri" w:hAnsi="Calibri" w:cs="Calibri"/>
          <w:b/>
          <w:sz w:val="24"/>
          <w:szCs w:val="24"/>
        </w:rPr>
      </w:pPr>
      <w:r w:rsidRPr="004F5C59">
        <w:rPr>
          <w:rFonts w:ascii="Calibri" w:hAnsi="Calibri" w:cs="Calibri"/>
          <w:b/>
          <w:sz w:val="24"/>
          <w:szCs w:val="24"/>
        </w:rPr>
        <w:t>Think about the following and make some notes</w:t>
      </w:r>
    </w:p>
    <w:p w:rsidR="000E0E21" w:rsidRPr="000E0E21" w:rsidRDefault="000E0E21" w:rsidP="000E0E21">
      <w:pPr>
        <w:spacing w:line="360" w:lineRule="auto"/>
        <w:jc w:val="center"/>
        <w:rPr>
          <w:rFonts w:ascii="Calibri" w:hAnsi="Calibri" w:cs="Calibri"/>
          <w:sz w:val="24"/>
        </w:rPr>
      </w:pPr>
    </w:p>
    <w:p w:rsidR="000E0E21" w:rsidRPr="000E0E21" w:rsidRDefault="000E0E21" w:rsidP="000E0E21">
      <w:pPr>
        <w:numPr>
          <w:ilvl w:val="0"/>
          <w:numId w:val="5"/>
        </w:numPr>
        <w:spacing w:after="0" w:line="360" w:lineRule="auto"/>
        <w:rPr>
          <w:rFonts w:ascii="Calibri" w:hAnsi="Calibri" w:cs="Calibri"/>
          <w:sz w:val="24"/>
        </w:rPr>
      </w:pPr>
      <w:r w:rsidRPr="000E0E21">
        <w:rPr>
          <w:rFonts w:ascii="Calibri" w:hAnsi="Calibri" w:cs="Calibri"/>
          <w:sz w:val="24"/>
        </w:rPr>
        <w:t>Your early language history – can you remember learning to speak, ask your parents what your first words were.</w:t>
      </w:r>
    </w:p>
    <w:p w:rsidR="000E0E21" w:rsidRPr="000E0E21" w:rsidRDefault="000E0E21" w:rsidP="000E0E21">
      <w:pPr>
        <w:numPr>
          <w:ilvl w:val="0"/>
          <w:numId w:val="5"/>
        </w:numPr>
        <w:spacing w:after="0" w:line="360" w:lineRule="auto"/>
        <w:rPr>
          <w:rFonts w:ascii="Calibri" w:hAnsi="Calibri" w:cs="Calibri"/>
          <w:sz w:val="24"/>
        </w:rPr>
      </w:pPr>
      <w:r w:rsidRPr="000E0E21">
        <w:rPr>
          <w:rFonts w:ascii="Calibri" w:hAnsi="Calibri" w:cs="Calibri"/>
          <w:sz w:val="24"/>
        </w:rPr>
        <w:t>Comment on your family history and what influence this might have been on your own language learning.</w:t>
      </w:r>
    </w:p>
    <w:p w:rsidR="000E0E21" w:rsidRPr="000E0E21" w:rsidRDefault="000E0E21" w:rsidP="000E0E21">
      <w:pPr>
        <w:numPr>
          <w:ilvl w:val="0"/>
          <w:numId w:val="5"/>
        </w:numPr>
        <w:spacing w:after="0" w:line="360" w:lineRule="auto"/>
        <w:rPr>
          <w:rFonts w:ascii="Calibri" w:hAnsi="Calibri" w:cs="Calibri"/>
          <w:sz w:val="24"/>
        </w:rPr>
      </w:pPr>
      <w:r w:rsidRPr="000E0E21">
        <w:rPr>
          <w:rFonts w:ascii="Calibri" w:hAnsi="Calibri" w:cs="Calibri"/>
          <w:sz w:val="24"/>
        </w:rPr>
        <w:t>What other influences have there been in your life e.g. have you moved countries?</w:t>
      </w:r>
    </w:p>
    <w:p w:rsidR="000E0E21" w:rsidRPr="000E0E21" w:rsidRDefault="000E0E21" w:rsidP="000E0E21">
      <w:pPr>
        <w:numPr>
          <w:ilvl w:val="0"/>
          <w:numId w:val="5"/>
        </w:numPr>
        <w:spacing w:after="0" w:line="360" w:lineRule="auto"/>
        <w:rPr>
          <w:rFonts w:ascii="Calibri" w:hAnsi="Calibri" w:cs="Calibri"/>
          <w:sz w:val="24"/>
        </w:rPr>
      </w:pPr>
      <w:r w:rsidRPr="000E0E21">
        <w:rPr>
          <w:rFonts w:ascii="Calibri" w:hAnsi="Calibri" w:cs="Calibri"/>
          <w:sz w:val="24"/>
        </w:rPr>
        <w:t>How do you think your friends influence the way that you speak?</w:t>
      </w:r>
    </w:p>
    <w:p w:rsidR="000E0E21" w:rsidRPr="000E0E21" w:rsidRDefault="000E0E21" w:rsidP="000E0E21">
      <w:pPr>
        <w:numPr>
          <w:ilvl w:val="0"/>
          <w:numId w:val="5"/>
        </w:numPr>
        <w:spacing w:after="0" w:line="360" w:lineRule="auto"/>
        <w:rPr>
          <w:rFonts w:ascii="Calibri" w:hAnsi="Calibri" w:cs="Calibri"/>
          <w:sz w:val="24"/>
        </w:rPr>
      </w:pPr>
      <w:r w:rsidRPr="000E0E21">
        <w:rPr>
          <w:rFonts w:ascii="Calibri" w:hAnsi="Calibri" w:cs="Calibri"/>
          <w:sz w:val="24"/>
        </w:rPr>
        <w:t>Look at your written repertoire – what sorts of writing / reading do you prefer?  Can you hypothesise about why this might be?</w:t>
      </w:r>
    </w:p>
    <w:p w:rsidR="000E0E21" w:rsidRPr="000E0E21" w:rsidRDefault="000E0E21" w:rsidP="000E0E21">
      <w:pPr>
        <w:numPr>
          <w:ilvl w:val="0"/>
          <w:numId w:val="5"/>
        </w:numPr>
        <w:spacing w:after="0" w:line="360" w:lineRule="auto"/>
        <w:rPr>
          <w:rFonts w:ascii="Calibri" w:hAnsi="Calibri" w:cs="Calibri"/>
          <w:sz w:val="24"/>
        </w:rPr>
      </w:pPr>
      <w:r w:rsidRPr="000E0E21">
        <w:rPr>
          <w:rFonts w:ascii="Calibri" w:hAnsi="Calibri" w:cs="Calibri"/>
          <w:sz w:val="24"/>
        </w:rPr>
        <w:t>Are there any particular words that you use that you know you have picked up from your friends or your normal social groups?</w:t>
      </w:r>
    </w:p>
    <w:p w:rsidR="000E0E21" w:rsidRPr="000E0E21" w:rsidRDefault="000E0E21" w:rsidP="000E0E21">
      <w:pPr>
        <w:numPr>
          <w:ilvl w:val="0"/>
          <w:numId w:val="5"/>
        </w:numPr>
        <w:spacing w:after="0" w:line="360" w:lineRule="auto"/>
        <w:rPr>
          <w:rFonts w:ascii="Calibri" w:hAnsi="Calibri" w:cs="Calibri"/>
          <w:sz w:val="24"/>
        </w:rPr>
      </w:pPr>
      <w:r w:rsidRPr="000E0E21">
        <w:rPr>
          <w:rFonts w:ascii="Calibri" w:hAnsi="Calibri" w:cs="Calibri"/>
          <w:sz w:val="24"/>
        </w:rPr>
        <w:t>When was the first time that you realised that you had an accent or a dialect?  What do you think of your idiolect?  Are you happy with the way that you sound?  Or would you like to change your accent?</w:t>
      </w:r>
    </w:p>
    <w:p w:rsidR="000E0E21" w:rsidRPr="0016020C" w:rsidRDefault="000E0E21" w:rsidP="000E0E21">
      <w:pPr>
        <w:spacing w:line="360" w:lineRule="auto"/>
        <w:rPr>
          <w:rFonts w:ascii="Calibri" w:hAnsi="Calibri" w:cs="Calibri"/>
        </w:rPr>
      </w:pPr>
    </w:p>
    <w:p w:rsidR="006B27A1" w:rsidRDefault="000E0E21" w:rsidP="00F41A9A">
      <w:pPr>
        <w:jc w:val="center"/>
        <w:rPr>
          <w:b/>
          <w:sz w:val="44"/>
        </w:rPr>
      </w:pPr>
      <w:r>
        <w:rPr>
          <w:noProof/>
          <w:lang w:eastAsia="en-GB"/>
        </w:rPr>
        <w:drawing>
          <wp:anchor distT="0" distB="0" distL="114300" distR="114300" simplePos="0" relativeHeight="251669504" behindDoc="0" locked="0" layoutInCell="1" allowOverlap="1">
            <wp:simplePos x="0" y="0"/>
            <wp:positionH relativeFrom="margin">
              <wp:align>center</wp:align>
            </wp:positionH>
            <wp:positionV relativeFrom="paragraph">
              <wp:posOffset>204974</wp:posOffset>
            </wp:positionV>
            <wp:extent cx="5671820" cy="3736340"/>
            <wp:effectExtent l="0" t="0" r="5080" b="0"/>
            <wp:wrapSquare wrapText="bothSides"/>
            <wp:docPr id="10" name="Picture 10" descr="Tips on Learning to Talk • ZERO TO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on Learning to Talk • ZERO TO THR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1820" cy="373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27A1" w:rsidRDefault="006B27A1" w:rsidP="00F41A9A">
      <w:pPr>
        <w:jc w:val="center"/>
        <w:rPr>
          <w:b/>
          <w:sz w:val="44"/>
        </w:rPr>
      </w:pPr>
    </w:p>
    <w:p w:rsidR="006B27A1" w:rsidRDefault="006B27A1" w:rsidP="00F41A9A">
      <w:pPr>
        <w:jc w:val="center"/>
        <w:rPr>
          <w:b/>
          <w:sz w:val="44"/>
        </w:rPr>
      </w:pPr>
    </w:p>
    <w:p w:rsidR="006B27A1" w:rsidRDefault="006B27A1" w:rsidP="00F41A9A">
      <w:pPr>
        <w:jc w:val="center"/>
        <w:rPr>
          <w:b/>
          <w:sz w:val="44"/>
        </w:rPr>
      </w:pPr>
    </w:p>
    <w:p w:rsidR="006B27A1" w:rsidRDefault="006B27A1" w:rsidP="00F41A9A">
      <w:pPr>
        <w:jc w:val="center"/>
        <w:rPr>
          <w:b/>
          <w:sz w:val="44"/>
        </w:rPr>
      </w:pPr>
    </w:p>
    <w:p w:rsidR="006B27A1" w:rsidRDefault="006B27A1" w:rsidP="00F41A9A">
      <w:pPr>
        <w:jc w:val="center"/>
        <w:rPr>
          <w:b/>
          <w:sz w:val="44"/>
        </w:rPr>
      </w:pPr>
    </w:p>
    <w:p w:rsidR="006B27A1" w:rsidRDefault="006B27A1" w:rsidP="00F41A9A">
      <w:pPr>
        <w:jc w:val="center"/>
        <w:rPr>
          <w:b/>
          <w:sz w:val="44"/>
        </w:rPr>
      </w:pPr>
    </w:p>
    <w:p w:rsidR="006B27A1" w:rsidRDefault="006B27A1" w:rsidP="00F41A9A">
      <w:pPr>
        <w:jc w:val="center"/>
        <w:rPr>
          <w:b/>
          <w:sz w:val="44"/>
        </w:rPr>
      </w:pPr>
    </w:p>
    <w:p w:rsidR="00260C58" w:rsidRDefault="004F5C59" w:rsidP="00F41A9A">
      <w:pPr>
        <w:jc w:val="center"/>
        <w:rPr>
          <w:b/>
          <w:sz w:val="44"/>
        </w:rPr>
      </w:pPr>
      <w:r>
        <w:rPr>
          <w:b/>
          <w:sz w:val="44"/>
        </w:rPr>
        <w:lastRenderedPageBreak/>
        <w:t xml:space="preserve">Task Five: </w:t>
      </w:r>
      <w:r w:rsidR="00260C58">
        <w:rPr>
          <w:b/>
          <w:sz w:val="44"/>
        </w:rPr>
        <w:t>Analysis Practise</w:t>
      </w:r>
    </w:p>
    <w:p w:rsidR="00260C58" w:rsidRDefault="00726264" w:rsidP="00F41A9A">
      <w:pPr>
        <w:jc w:val="center"/>
        <w:rPr>
          <w:b/>
          <w:sz w:val="44"/>
        </w:rPr>
      </w:pPr>
      <w:r>
        <w:rPr>
          <w:b/>
          <w:sz w:val="44"/>
        </w:rPr>
        <w:t>30 points</w:t>
      </w:r>
    </w:p>
    <w:p w:rsidR="00260C58" w:rsidRDefault="00260C58" w:rsidP="00260C58">
      <w:pPr>
        <w:rPr>
          <w:rFonts w:ascii="Calibri" w:hAnsi="Calibri" w:cs="Calibri"/>
          <w:sz w:val="24"/>
          <w:szCs w:val="24"/>
        </w:rPr>
      </w:pPr>
      <w:r>
        <w:rPr>
          <w:rFonts w:ascii="Calibri" w:hAnsi="Calibri" w:cs="Calibri"/>
          <w:sz w:val="24"/>
          <w:szCs w:val="24"/>
        </w:rPr>
        <w:t xml:space="preserve">Use the terms </w:t>
      </w:r>
      <w:r w:rsidR="004F5C59">
        <w:rPr>
          <w:rFonts w:ascii="Calibri" w:hAnsi="Calibri" w:cs="Calibri"/>
          <w:sz w:val="24"/>
          <w:szCs w:val="24"/>
        </w:rPr>
        <w:t xml:space="preserve">that you have found from your quiz to find examples of them in the text below. </w:t>
      </w:r>
    </w:p>
    <w:p w:rsidR="004F5C59" w:rsidRDefault="004F5C59" w:rsidP="00260C58">
      <w:pPr>
        <w:rPr>
          <w:rFonts w:ascii="Calibri" w:hAnsi="Calibri" w:cs="Calibri"/>
          <w:sz w:val="24"/>
          <w:szCs w:val="24"/>
        </w:rPr>
      </w:pPr>
      <w:r>
        <w:rPr>
          <w:rFonts w:ascii="Calibri" w:hAnsi="Calibri" w:cs="Calibri"/>
          <w:sz w:val="24"/>
          <w:szCs w:val="24"/>
        </w:rPr>
        <w:t>What other things can you spot in this that you have learnt previously?</w:t>
      </w:r>
    </w:p>
    <w:p w:rsidR="004F5C59" w:rsidRDefault="004F5C59" w:rsidP="00260C58">
      <w:pPr>
        <w:rPr>
          <w:rFonts w:ascii="Calibri" w:hAnsi="Calibri" w:cs="Calibri"/>
          <w:sz w:val="24"/>
          <w:szCs w:val="24"/>
        </w:rPr>
      </w:pPr>
    </w:p>
    <w:p w:rsidR="00260C58" w:rsidRDefault="004F5C59" w:rsidP="004F5C59">
      <w:pPr>
        <w:rPr>
          <w:rFonts w:ascii="Calibri" w:hAnsi="Calibri" w:cs="Calibri"/>
          <w:sz w:val="24"/>
          <w:szCs w:val="24"/>
        </w:rPr>
      </w:pPr>
      <w:r>
        <w:rPr>
          <w:rFonts w:ascii="Calibri" w:hAnsi="Calibri" w:cs="Calibri"/>
          <w:sz w:val="24"/>
          <w:szCs w:val="24"/>
        </w:rPr>
        <w:t xml:space="preserve">Stretch: don’t just spot what is there, but think about its effect on the audience – why is it there and what does it do? </w:t>
      </w:r>
    </w:p>
    <w:p w:rsidR="004F5C59" w:rsidRPr="000E0E21" w:rsidRDefault="004F5C59" w:rsidP="004F5C59">
      <w:pPr>
        <w:rPr>
          <w:rFonts w:ascii="Calibri" w:hAnsi="Calibri" w:cs="Calibri"/>
          <w:sz w:val="24"/>
          <w:szCs w:val="24"/>
        </w:rPr>
      </w:pPr>
    </w:p>
    <w:p w:rsidR="00260C58" w:rsidRDefault="00260C58" w:rsidP="00F41A9A">
      <w:pPr>
        <w:jc w:val="center"/>
        <w:rPr>
          <w:b/>
          <w:sz w:val="44"/>
        </w:rPr>
      </w:pPr>
    </w:p>
    <w:p w:rsidR="00260C58" w:rsidRDefault="00260C58" w:rsidP="00F41A9A">
      <w:pPr>
        <w:jc w:val="center"/>
        <w:rPr>
          <w:b/>
          <w:sz w:val="44"/>
        </w:rPr>
      </w:pPr>
      <w:r w:rsidRPr="00260C58">
        <w:rPr>
          <w:b/>
          <w:noProof/>
          <w:sz w:val="44"/>
          <w:lang w:eastAsia="en-GB"/>
        </w:rPr>
        <w:drawing>
          <wp:inline distT="0" distB="0" distL="0" distR="0" wp14:anchorId="3CA07E03" wp14:editId="69B49BA8">
            <wp:extent cx="5229955" cy="581106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9955" cy="5811061"/>
                    </a:xfrm>
                    <a:prstGeom prst="rect">
                      <a:avLst/>
                    </a:prstGeom>
                  </pic:spPr>
                </pic:pic>
              </a:graphicData>
            </a:graphic>
          </wp:inline>
        </w:drawing>
      </w:r>
    </w:p>
    <w:p w:rsidR="004F5C59" w:rsidRDefault="004F5C59" w:rsidP="00F41A9A">
      <w:pPr>
        <w:jc w:val="center"/>
        <w:rPr>
          <w:b/>
          <w:sz w:val="44"/>
        </w:rPr>
      </w:pPr>
    </w:p>
    <w:p w:rsidR="004F5C59" w:rsidRDefault="004F5C59" w:rsidP="00F41A9A">
      <w:pPr>
        <w:jc w:val="center"/>
        <w:rPr>
          <w:b/>
          <w:sz w:val="44"/>
        </w:rPr>
      </w:pPr>
      <w:r>
        <w:rPr>
          <w:b/>
          <w:sz w:val="44"/>
        </w:rPr>
        <w:lastRenderedPageBreak/>
        <w:t>Answer Page</w:t>
      </w:r>
    </w:p>
    <w:p w:rsidR="004F5C59" w:rsidRDefault="004F5C59" w:rsidP="00F41A9A">
      <w:pPr>
        <w:jc w:val="center"/>
        <w:rPr>
          <w:b/>
          <w:sz w:val="44"/>
        </w:rPr>
      </w:pPr>
    </w:p>
    <w:p w:rsidR="00F41A9A" w:rsidRDefault="004F5C59" w:rsidP="004F5C59">
      <w:pPr>
        <w:rPr>
          <w:b/>
          <w:sz w:val="44"/>
        </w:rPr>
      </w:pPr>
      <w:r>
        <w:rPr>
          <w:b/>
          <w:sz w:val="44"/>
        </w:rPr>
        <w:t xml:space="preserve">Task One: </w:t>
      </w:r>
      <w:r w:rsidR="00F41A9A">
        <w:rPr>
          <w:b/>
          <w:sz w:val="44"/>
        </w:rPr>
        <w:t>Countdown</w:t>
      </w:r>
    </w:p>
    <w:p w:rsidR="00F41A9A" w:rsidRPr="00FD3045" w:rsidRDefault="00F41A9A" w:rsidP="00F41A9A">
      <w:pPr>
        <w:jc w:val="center"/>
        <w:rPr>
          <w:b/>
          <w:sz w:val="44"/>
        </w:rPr>
      </w:pPr>
    </w:p>
    <w:p w:rsidR="00F41A9A" w:rsidRPr="00F41A9A" w:rsidRDefault="00F41A9A" w:rsidP="00934D61">
      <w:pPr>
        <w:rPr>
          <w:sz w:val="24"/>
          <w:szCs w:val="24"/>
        </w:rPr>
      </w:pPr>
      <w:r>
        <w:rPr>
          <w:sz w:val="24"/>
          <w:szCs w:val="24"/>
        </w:rPr>
        <w:t>Did you find the word ‘</w:t>
      </w:r>
      <w:proofErr w:type="spellStart"/>
      <w:r>
        <w:rPr>
          <w:sz w:val="24"/>
          <w:szCs w:val="24"/>
        </w:rPr>
        <w:t>cryptoscopophilia</w:t>
      </w:r>
      <w:proofErr w:type="spellEnd"/>
      <w:r>
        <w:rPr>
          <w:sz w:val="24"/>
          <w:szCs w:val="24"/>
        </w:rPr>
        <w:t xml:space="preserve">’? If so, well done. Even if you didn’t I’m sure you have all suffered from it. It is the urge to secretly look through windows of homes as you pass by. </w:t>
      </w:r>
    </w:p>
    <w:p w:rsidR="00F41A9A" w:rsidRDefault="00F41A9A" w:rsidP="00934D61">
      <w:pPr>
        <w:rPr>
          <w:sz w:val="24"/>
        </w:rPr>
      </w:pPr>
    </w:p>
    <w:p w:rsidR="00FD3045" w:rsidRPr="00EC0480" w:rsidRDefault="004F5C59" w:rsidP="004F5C59">
      <w:pPr>
        <w:rPr>
          <w:b/>
          <w:sz w:val="24"/>
          <w:szCs w:val="24"/>
        </w:rPr>
      </w:pPr>
      <w:r>
        <w:rPr>
          <w:b/>
          <w:sz w:val="44"/>
        </w:rPr>
        <w:t>Task Two: Introductory Quiz</w:t>
      </w:r>
    </w:p>
    <w:p w:rsidR="00D26B9B" w:rsidRPr="00EC0480" w:rsidRDefault="00D26B9B" w:rsidP="00EC0480">
      <w:pPr>
        <w:rPr>
          <w:sz w:val="24"/>
          <w:szCs w:val="24"/>
        </w:rPr>
      </w:pPr>
    </w:p>
    <w:p w:rsidR="00EC0480" w:rsidRPr="00EC0480" w:rsidRDefault="00EC0480" w:rsidP="00F50BA0">
      <w:pPr>
        <w:rPr>
          <w:sz w:val="24"/>
          <w:szCs w:val="24"/>
        </w:rPr>
      </w:pPr>
      <w:r w:rsidRPr="00EC0480">
        <w:rPr>
          <w:sz w:val="24"/>
          <w:szCs w:val="24"/>
        </w:rPr>
        <w:t>Lexis</w:t>
      </w:r>
    </w:p>
    <w:p w:rsidR="00EC0480" w:rsidRPr="00EC0480" w:rsidRDefault="00EC0480" w:rsidP="00F50BA0">
      <w:pPr>
        <w:rPr>
          <w:sz w:val="24"/>
          <w:szCs w:val="24"/>
        </w:rPr>
      </w:pPr>
      <w:r w:rsidRPr="00EC0480">
        <w:rPr>
          <w:sz w:val="24"/>
          <w:szCs w:val="24"/>
        </w:rPr>
        <w:t xml:space="preserve"> semantics</w:t>
      </w:r>
    </w:p>
    <w:p w:rsidR="00EC0480" w:rsidRPr="00EC0480" w:rsidRDefault="00EC0480" w:rsidP="00F50BA0">
      <w:pPr>
        <w:rPr>
          <w:sz w:val="24"/>
          <w:szCs w:val="24"/>
        </w:rPr>
      </w:pPr>
      <w:r w:rsidRPr="00EC0480">
        <w:rPr>
          <w:sz w:val="24"/>
          <w:szCs w:val="24"/>
        </w:rPr>
        <w:t xml:space="preserve"> grammar</w:t>
      </w:r>
    </w:p>
    <w:p w:rsidR="00EC0480" w:rsidRPr="00EC0480" w:rsidRDefault="00EC0480" w:rsidP="00F50BA0">
      <w:pPr>
        <w:rPr>
          <w:sz w:val="24"/>
          <w:szCs w:val="24"/>
        </w:rPr>
      </w:pPr>
      <w:r w:rsidRPr="00EC0480">
        <w:rPr>
          <w:sz w:val="24"/>
          <w:szCs w:val="24"/>
        </w:rPr>
        <w:t xml:space="preserve"> phonology</w:t>
      </w:r>
    </w:p>
    <w:p w:rsidR="00EC0480" w:rsidRPr="00EC0480" w:rsidRDefault="00EC0480" w:rsidP="00F50BA0">
      <w:pPr>
        <w:rPr>
          <w:sz w:val="24"/>
          <w:szCs w:val="24"/>
        </w:rPr>
      </w:pPr>
      <w:r w:rsidRPr="00EC0480">
        <w:rPr>
          <w:sz w:val="24"/>
          <w:szCs w:val="24"/>
        </w:rPr>
        <w:t xml:space="preserve">discourse </w:t>
      </w:r>
    </w:p>
    <w:p w:rsidR="00EC0480" w:rsidRPr="00EC0480" w:rsidRDefault="00260C58" w:rsidP="00F50BA0">
      <w:pPr>
        <w:rPr>
          <w:sz w:val="24"/>
          <w:szCs w:val="24"/>
        </w:rPr>
      </w:pPr>
      <w:r w:rsidRPr="00EC0480">
        <w:rPr>
          <w:sz w:val="24"/>
          <w:szCs w:val="24"/>
        </w:rPr>
        <w:t>dialect</w:t>
      </w:r>
    </w:p>
    <w:p w:rsidR="00EC0480" w:rsidRPr="00EC0480" w:rsidRDefault="00EC0480" w:rsidP="00F50BA0">
      <w:pPr>
        <w:rPr>
          <w:sz w:val="24"/>
          <w:szCs w:val="24"/>
        </w:rPr>
      </w:pPr>
      <w:r w:rsidRPr="00EC0480">
        <w:rPr>
          <w:sz w:val="24"/>
          <w:szCs w:val="24"/>
        </w:rPr>
        <w:t>syllable</w:t>
      </w:r>
    </w:p>
    <w:p w:rsidR="00726264" w:rsidRDefault="00EC0480" w:rsidP="00F50BA0">
      <w:pPr>
        <w:rPr>
          <w:sz w:val="24"/>
          <w:szCs w:val="24"/>
        </w:rPr>
      </w:pPr>
      <w:r w:rsidRPr="00EC0480">
        <w:rPr>
          <w:sz w:val="24"/>
          <w:szCs w:val="24"/>
        </w:rPr>
        <w:t>concrete nouns</w:t>
      </w:r>
    </w:p>
    <w:p w:rsidR="00EC0480" w:rsidRPr="00EC0480" w:rsidRDefault="00EC0480" w:rsidP="00F50BA0">
      <w:pPr>
        <w:rPr>
          <w:sz w:val="24"/>
          <w:szCs w:val="24"/>
        </w:rPr>
      </w:pPr>
      <w:r w:rsidRPr="00EC0480">
        <w:rPr>
          <w:sz w:val="24"/>
          <w:szCs w:val="24"/>
        </w:rPr>
        <w:t>abstract nouns</w:t>
      </w:r>
    </w:p>
    <w:p w:rsidR="00EC0480" w:rsidRPr="00EC0480" w:rsidRDefault="00EC0480" w:rsidP="00F50BA0">
      <w:pPr>
        <w:rPr>
          <w:sz w:val="24"/>
          <w:szCs w:val="24"/>
        </w:rPr>
      </w:pPr>
      <w:r w:rsidRPr="00EC0480">
        <w:rPr>
          <w:sz w:val="24"/>
          <w:szCs w:val="24"/>
        </w:rPr>
        <w:t>adjectives</w:t>
      </w:r>
    </w:p>
    <w:p w:rsidR="00FD3045" w:rsidRPr="00EC0480" w:rsidRDefault="00EC0480" w:rsidP="00F50BA0">
      <w:pPr>
        <w:rPr>
          <w:sz w:val="24"/>
          <w:szCs w:val="24"/>
        </w:rPr>
      </w:pPr>
      <w:r w:rsidRPr="00EC0480">
        <w:rPr>
          <w:sz w:val="24"/>
          <w:szCs w:val="24"/>
        </w:rPr>
        <w:t>verbs</w:t>
      </w:r>
    </w:p>
    <w:p w:rsidR="00FD3045" w:rsidRDefault="00FD3045" w:rsidP="00F50BA0"/>
    <w:p w:rsidR="00FD3045" w:rsidRDefault="00FD3045" w:rsidP="00F50BA0"/>
    <w:p w:rsidR="00FD3045" w:rsidRPr="00FD3045" w:rsidRDefault="00FD3045" w:rsidP="00F50BA0">
      <w:pPr>
        <w:rPr>
          <w:sz w:val="24"/>
        </w:rPr>
      </w:pPr>
    </w:p>
    <w:sectPr w:rsidR="00FD3045" w:rsidRPr="00FD3045" w:rsidSect="008A65C4">
      <w:pgSz w:w="11906" w:h="16838"/>
      <w:pgMar w:top="720" w:right="720" w:bottom="720" w:left="720" w:header="708" w:footer="708" w:gutter="0"/>
      <w:pgBorders w:offsetFrom="page">
        <w:top w:val="dashDotStroked" w:sz="24" w:space="24" w:color="ED7D31" w:themeColor="accent2"/>
        <w:left w:val="dashDotStroked" w:sz="24" w:space="24" w:color="ED7D31" w:themeColor="accent2"/>
        <w:bottom w:val="dashDotStroked" w:sz="24" w:space="24" w:color="ED7D31" w:themeColor="accent2"/>
        <w:right w:val="dashDotStroked"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BE4" w:rsidRDefault="000E6BE4" w:rsidP="00E00A86">
      <w:pPr>
        <w:spacing w:after="0" w:line="240" w:lineRule="auto"/>
      </w:pPr>
      <w:r>
        <w:separator/>
      </w:r>
    </w:p>
  </w:endnote>
  <w:endnote w:type="continuationSeparator" w:id="0">
    <w:p w:rsidR="000E6BE4" w:rsidRDefault="000E6BE4" w:rsidP="00E0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BE4" w:rsidRDefault="000E6BE4" w:rsidP="00E00A86">
      <w:pPr>
        <w:spacing w:after="0" w:line="240" w:lineRule="auto"/>
      </w:pPr>
      <w:r>
        <w:separator/>
      </w:r>
    </w:p>
  </w:footnote>
  <w:footnote w:type="continuationSeparator" w:id="0">
    <w:p w:rsidR="000E6BE4" w:rsidRDefault="000E6BE4" w:rsidP="00E00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4D8"/>
    <w:multiLevelType w:val="hybridMultilevel"/>
    <w:tmpl w:val="EE4A1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F4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432A8E"/>
    <w:multiLevelType w:val="multilevel"/>
    <w:tmpl w:val="78C0E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C23E0"/>
    <w:multiLevelType w:val="hybridMultilevel"/>
    <w:tmpl w:val="86982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971E9"/>
    <w:multiLevelType w:val="hybridMultilevel"/>
    <w:tmpl w:val="865CF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861B95"/>
    <w:multiLevelType w:val="hybridMultilevel"/>
    <w:tmpl w:val="16144B60"/>
    <w:lvl w:ilvl="0" w:tplc="2190ED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C4"/>
    <w:rsid w:val="000A0B1B"/>
    <w:rsid w:val="000E0E21"/>
    <w:rsid w:val="000E6BE4"/>
    <w:rsid w:val="00260C58"/>
    <w:rsid w:val="0029498E"/>
    <w:rsid w:val="002E6630"/>
    <w:rsid w:val="0035171D"/>
    <w:rsid w:val="0036539F"/>
    <w:rsid w:val="003B708C"/>
    <w:rsid w:val="004344E0"/>
    <w:rsid w:val="00475A02"/>
    <w:rsid w:val="00484268"/>
    <w:rsid w:val="004F5C59"/>
    <w:rsid w:val="004F7893"/>
    <w:rsid w:val="005E60D2"/>
    <w:rsid w:val="00604C9F"/>
    <w:rsid w:val="00655609"/>
    <w:rsid w:val="006A4F5F"/>
    <w:rsid w:val="006B27A1"/>
    <w:rsid w:val="006F1AC3"/>
    <w:rsid w:val="00726264"/>
    <w:rsid w:val="007D6775"/>
    <w:rsid w:val="0087499F"/>
    <w:rsid w:val="008A4B55"/>
    <w:rsid w:val="008A65C4"/>
    <w:rsid w:val="008D68E8"/>
    <w:rsid w:val="009155F3"/>
    <w:rsid w:val="00934D61"/>
    <w:rsid w:val="00A3506D"/>
    <w:rsid w:val="00A72D93"/>
    <w:rsid w:val="00BF052B"/>
    <w:rsid w:val="00D14394"/>
    <w:rsid w:val="00D26B9B"/>
    <w:rsid w:val="00DC7966"/>
    <w:rsid w:val="00E00A86"/>
    <w:rsid w:val="00E76F2F"/>
    <w:rsid w:val="00E777FB"/>
    <w:rsid w:val="00EB1265"/>
    <w:rsid w:val="00EC0480"/>
    <w:rsid w:val="00F220C4"/>
    <w:rsid w:val="00F41A9A"/>
    <w:rsid w:val="00F43168"/>
    <w:rsid w:val="00F50BA0"/>
    <w:rsid w:val="00FD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F2B8"/>
  <w15:chartTrackingRefBased/>
  <w15:docId w15:val="{601B47FE-C8F5-42A1-8860-9224C31E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E0E21"/>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C4"/>
    <w:pPr>
      <w:ind w:left="720"/>
      <w:contextualSpacing/>
    </w:pPr>
  </w:style>
  <w:style w:type="character" w:styleId="Hyperlink">
    <w:name w:val="Hyperlink"/>
    <w:basedOn w:val="DefaultParagraphFont"/>
    <w:uiPriority w:val="99"/>
    <w:unhideWhenUsed/>
    <w:rsid w:val="008A65C4"/>
    <w:rPr>
      <w:color w:val="0563C1" w:themeColor="hyperlink"/>
      <w:u w:val="single"/>
    </w:rPr>
  </w:style>
  <w:style w:type="table" w:styleId="TableGrid">
    <w:name w:val="Table Grid"/>
    <w:basedOn w:val="TableNormal"/>
    <w:uiPriority w:val="39"/>
    <w:rsid w:val="008A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539F"/>
    <w:rPr>
      <w:color w:val="954F72" w:themeColor="followedHyperlink"/>
      <w:u w:val="single"/>
    </w:rPr>
  </w:style>
  <w:style w:type="table" w:customStyle="1" w:styleId="TableGrid1">
    <w:name w:val="Table Grid1"/>
    <w:basedOn w:val="TableNormal"/>
    <w:next w:val="TableGrid"/>
    <w:uiPriority w:val="39"/>
    <w:rsid w:val="0093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2E6630"/>
  </w:style>
  <w:style w:type="paragraph" w:styleId="NormalWeb">
    <w:name w:val="Normal (Web)"/>
    <w:basedOn w:val="Normal"/>
    <w:uiPriority w:val="99"/>
    <w:semiHidden/>
    <w:unhideWhenUsed/>
    <w:rsid w:val="00EC04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0480"/>
    <w:rPr>
      <w:b/>
      <w:bCs/>
    </w:rPr>
  </w:style>
  <w:style w:type="character" w:customStyle="1" w:styleId="Heading4Char">
    <w:name w:val="Heading 4 Char"/>
    <w:basedOn w:val="DefaultParagraphFont"/>
    <w:link w:val="Heading4"/>
    <w:uiPriority w:val="9"/>
    <w:semiHidden/>
    <w:rsid w:val="000E0E21"/>
    <w:rPr>
      <w:rFonts w:ascii="Calibri" w:eastAsia="Times New Roman" w:hAnsi="Calibri"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universalteacher.org.uk/" TargetMode="External"/><Relationship Id="rId4" Type="http://schemas.openxmlformats.org/officeDocument/2006/relationships/webSettings" Target="webSettings.xml"/><Relationship Id="rId9" Type="http://schemas.openxmlformats.org/officeDocument/2006/relationships/hyperlink" Target="http://www.englishbiz.co.uk/mainguides/a-level_frameworks.ht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Hill</dc:creator>
  <cp:keywords/>
  <dc:description/>
  <cp:lastModifiedBy>Kingshott, Ricky</cp:lastModifiedBy>
  <cp:revision>3</cp:revision>
  <dcterms:created xsi:type="dcterms:W3CDTF">2022-06-17T09:19:00Z</dcterms:created>
  <dcterms:modified xsi:type="dcterms:W3CDTF">2022-06-17T09:25:00Z</dcterms:modified>
</cp:coreProperties>
</file>